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A688" w14:textId="40AB72BB" w:rsidR="002C166B" w:rsidRPr="00146A7F" w:rsidRDefault="00390D62" w:rsidP="003604BF">
      <w:pPr>
        <w:pStyle w:val="Encabezado"/>
        <w:tabs>
          <w:tab w:val="clear" w:pos="4419"/>
          <w:tab w:val="clear" w:pos="8838"/>
          <w:tab w:val="center" w:pos="4320"/>
          <w:tab w:val="right" w:pos="8222"/>
        </w:tabs>
        <w:spacing w:after="120"/>
        <w:ind w:right="616"/>
        <w:jc w:val="center"/>
        <w:rPr>
          <w:b/>
          <w:sz w:val="20"/>
        </w:rPr>
      </w:pPr>
      <w:bookmarkStart w:id="0" w:name="_GoBack"/>
      <w:bookmarkEnd w:id="0"/>
      <w:r w:rsidRPr="00146A7F">
        <w:rPr>
          <w:b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33834E6E" wp14:editId="38AC0341">
            <wp:simplePos x="0" y="0"/>
            <wp:positionH relativeFrom="column">
              <wp:posOffset>5228934</wp:posOffset>
            </wp:positionH>
            <wp:positionV relativeFrom="paragraph">
              <wp:posOffset>5715</wp:posOffset>
            </wp:positionV>
            <wp:extent cx="1268385" cy="54292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E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4" cy="543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4BF" w:rsidRPr="00146A7F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5BDAEB" wp14:editId="3B7D9756">
            <wp:simplePos x="0" y="0"/>
            <wp:positionH relativeFrom="column">
              <wp:posOffset>-294640</wp:posOffset>
            </wp:positionH>
            <wp:positionV relativeFrom="paragraph">
              <wp:posOffset>29845</wp:posOffset>
            </wp:positionV>
            <wp:extent cx="851535" cy="956945"/>
            <wp:effectExtent l="0" t="0" r="5715" b="0"/>
            <wp:wrapSquare wrapText="bothSides"/>
            <wp:docPr id="3" name="rg_hi" descr="https://encrypted-tbn1.google.com/images?q=tbn:ANd9GcTiN6QSgWRkCIDAf6GdvLSEFK2TguMWKRNjEv-cCFF7iqGxt7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TiN6QSgWRkCIDAf6GdvLSEFK2TguMWKRNjEv-cCFF7iqGxt7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6B" w:rsidRPr="00146A7F">
        <w:rPr>
          <w:b/>
          <w:sz w:val="24"/>
        </w:rPr>
        <w:t>U</w:t>
      </w:r>
      <w:r w:rsidR="002C166B" w:rsidRPr="00146A7F">
        <w:rPr>
          <w:b/>
          <w:sz w:val="20"/>
        </w:rPr>
        <w:t xml:space="preserve">NIVERSIDAD </w:t>
      </w:r>
      <w:r w:rsidR="002C166B" w:rsidRPr="00146A7F">
        <w:rPr>
          <w:b/>
          <w:sz w:val="24"/>
        </w:rPr>
        <w:t>N</w:t>
      </w:r>
      <w:r w:rsidR="002C166B" w:rsidRPr="00146A7F">
        <w:rPr>
          <w:b/>
          <w:sz w:val="20"/>
        </w:rPr>
        <w:t xml:space="preserve">ACIONAL </w:t>
      </w:r>
      <w:r w:rsidR="002C166B" w:rsidRPr="00146A7F">
        <w:rPr>
          <w:b/>
          <w:sz w:val="24"/>
        </w:rPr>
        <w:t>A</w:t>
      </w:r>
      <w:r w:rsidR="002C166B" w:rsidRPr="00146A7F">
        <w:rPr>
          <w:b/>
          <w:sz w:val="20"/>
        </w:rPr>
        <w:t xml:space="preserve">UTÓNOMA DE </w:t>
      </w:r>
      <w:r w:rsidR="002C166B" w:rsidRPr="00146A7F">
        <w:rPr>
          <w:b/>
          <w:sz w:val="24"/>
        </w:rPr>
        <w:t>M</w:t>
      </w:r>
      <w:r w:rsidR="002C166B" w:rsidRPr="00146A7F">
        <w:rPr>
          <w:b/>
          <w:sz w:val="20"/>
        </w:rPr>
        <w:t>ÉXICO</w:t>
      </w:r>
    </w:p>
    <w:p w14:paraId="4D2F8712" w14:textId="77777777" w:rsidR="002C166B" w:rsidRPr="00146A7F" w:rsidRDefault="002C166B" w:rsidP="003604BF">
      <w:pPr>
        <w:pStyle w:val="Encabezado"/>
        <w:tabs>
          <w:tab w:val="clear" w:pos="8838"/>
          <w:tab w:val="right" w:pos="8222"/>
        </w:tabs>
        <w:spacing w:after="120"/>
        <w:ind w:right="616"/>
        <w:jc w:val="center"/>
        <w:rPr>
          <w:b/>
          <w:sz w:val="20"/>
          <w:szCs w:val="24"/>
        </w:rPr>
      </w:pPr>
      <w:r w:rsidRPr="00146A7F">
        <w:rPr>
          <w:b/>
          <w:sz w:val="24"/>
          <w:szCs w:val="24"/>
        </w:rPr>
        <w:t>S</w:t>
      </w:r>
      <w:r w:rsidRPr="00146A7F">
        <w:rPr>
          <w:b/>
          <w:sz w:val="20"/>
          <w:szCs w:val="24"/>
        </w:rPr>
        <w:t xml:space="preserve">ECRETARÍA </w:t>
      </w:r>
      <w:r w:rsidRPr="00146A7F">
        <w:rPr>
          <w:b/>
          <w:sz w:val="24"/>
          <w:szCs w:val="24"/>
        </w:rPr>
        <w:t>G</w:t>
      </w:r>
      <w:r w:rsidRPr="00146A7F">
        <w:rPr>
          <w:b/>
          <w:sz w:val="20"/>
          <w:szCs w:val="24"/>
        </w:rPr>
        <w:t>ENERAL</w:t>
      </w:r>
    </w:p>
    <w:p w14:paraId="6D098C6A" w14:textId="44836E0D" w:rsidR="00390D62" w:rsidRDefault="00390D62" w:rsidP="00390D62">
      <w:pPr>
        <w:pStyle w:val="Encabezado"/>
        <w:spacing w:after="12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Coordinación de Evaluación, Innovación y Desarrollo Educativos</w:t>
      </w:r>
    </w:p>
    <w:p w14:paraId="225CA037" w14:textId="77777777" w:rsidR="00390D62" w:rsidRDefault="00390D62" w:rsidP="00390D62">
      <w:pPr>
        <w:pStyle w:val="Encabezado"/>
        <w:spacing w:after="12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Consejo de Evaluación Educativa</w:t>
      </w:r>
    </w:p>
    <w:p w14:paraId="2E9C0BF4" w14:textId="5C9F4CFF" w:rsidR="002C166B" w:rsidRPr="00146A7F" w:rsidRDefault="00BC3662" w:rsidP="00C53FFA">
      <w:pPr>
        <w:pStyle w:val="Encabezado"/>
        <w:tabs>
          <w:tab w:val="clear" w:pos="8838"/>
          <w:tab w:val="right" w:pos="8222"/>
        </w:tabs>
        <w:spacing w:after="120"/>
        <w:ind w:right="616"/>
        <w:jc w:val="center"/>
        <w:rPr>
          <w:b/>
          <w:sz w:val="20"/>
          <w:szCs w:val="24"/>
        </w:rPr>
      </w:pPr>
      <w:r w:rsidRPr="00146A7F">
        <w:rPr>
          <w:b/>
          <w:smallCaps/>
          <w:sz w:val="24"/>
          <w:szCs w:val="24"/>
        </w:rPr>
        <w:t xml:space="preserve">                       </w:t>
      </w:r>
    </w:p>
    <w:p w14:paraId="09476CED" w14:textId="039917D5" w:rsidR="00AE6CB0" w:rsidRPr="00146A7F" w:rsidRDefault="00C83EC5" w:rsidP="003604BF">
      <w:pPr>
        <w:ind w:right="-376"/>
        <w:jc w:val="center"/>
        <w:rPr>
          <w:rFonts w:cs="Arial"/>
          <w:b/>
          <w:smallCaps/>
          <w:sz w:val="24"/>
          <w:szCs w:val="24"/>
        </w:rPr>
      </w:pPr>
      <w:r w:rsidRPr="00146A7F">
        <w:rPr>
          <w:rFonts w:cs="Arial"/>
          <w:b/>
          <w:smallCaps/>
          <w:sz w:val="24"/>
          <w:szCs w:val="24"/>
        </w:rPr>
        <w:t>Décim</w:t>
      </w:r>
      <w:r w:rsidR="00B749C8">
        <w:rPr>
          <w:rFonts w:cs="Arial"/>
          <w:b/>
          <w:smallCaps/>
          <w:sz w:val="24"/>
          <w:szCs w:val="24"/>
        </w:rPr>
        <w:t>o</w:t>
      </w:r>
      <w:r w:rsidRPr="00146A7F">
        <w:rPr>
          <w:rFonts w:cs="Arial"/>
          <w:b/>
          <w:smallCaps/>
          <w:sz w:val="24"/>
          <w:szCs w:val="24"/>
        </w:rPr>
        <w:t xml:space="preserve"> </w:t>
      </w:r>
      <w:r w:rsidR="00465751">
        <w:rPr>
          <w:rFonts w:cs="Arial"/>
          <w:b/>
          <w:smallCaps/>
          <w:sz w:val="24"/>
          <w:szCs w:val="24"/>
        </w:rPr>
        <w:t>cuarta</w:t>
      </w:r>
      <w:r w:rsidR="00AF0571" w:rsidRPr="00146A7F">
        <w:rPr>
          <w:rFonts w:cs="Arial"/>
          <w:b/>
          <w:smallCaps/>
          <w:sz w:val="24"/>
          <w:szCs w:val="24"/>
        </w:rPr>
        <w:t xml:space="preserve"> </w:t>
      </w:r>
      <w:r w:rsidR="00182A5B" w:rsidRPr="00146A7F">
        <w:rPr>
          <w:rFonts w:cs="Arial"/>
          <w:b/>
          <w:smallCaps/>
          <w:sz w:val="24"/>
          <w:szCs w:val="24"/>
        </w:rPr>
        <w:t>Sesión</w:t>
      </w:r>
      <w:r w:rsidR="00F67202" w:rsidRPr="00146A7F">
        <w:rPr>
          <w:rFonts w:cs="Arial"/>
          <w:b/>
          <w:smallCaps/>
          <w:sz w:val="24"/>
          <w:szCs w:val="24"/>
        </w:rPr>
        <w:t xml:space="preserve"> Ordinaria de</w:t>
      </w:r>
      <w:r w:rsidR="00EF3A9B" w:rsidRPr="00146A7F">
        <w:rPr>
          <w:rFonts w:cs="Arial"/>
          <w:b/>
          <w:smallCaps/>
          <w:sz w:val="24"/>
          <w:szCs w:val="24"/>
        </w:rPr>
        <w:t xml:space="preserve"> </w:t>
      </w:r>
      <w:r w:rsidR="00F67202" w:rsidRPr="00146A7F">
        <w:rPr>
          <w:rFonts w:cs="Arial"/>
          <w:b/>
          <w:smallCaps/>
          <w:sz w:val="24"/>
          <w:szCs w:val="24"/>
        </w:rPr>
        <w:t>l</w:t>
      </w:r>
      <w:r w:rsidR="00EF3A9B" w:rsidRPr="00146A7F">
        <w:rPr>
          <w:rFonts w:cs="Arial"/>
          <w:b/>
          <w:smallCaps/>
          <w:sz w:val="24"/>
          <w:szCs w:val="24"/>
        </w:rPr>
        <w:t>a</w:t>
      </w:r>
      <w:r w:rsidR="00F67202" w:rsidRPr="00146A7F">
        <w:rPr>
          <w:rFonts w:cs="Arial"/>
          <w:b/>
          <w:smallCaps/>
          <w:sz w:val="24"/>
          <w:szCs w:val="24"/>
        </w:rPr>
        <w:t xml:space="preserve"> </w:t>
      </w:r>
      <w:r w:rsidR="00F67202" w:rsidRPr="00146A7F">
        <w:rPr>
          <w:rFonts w:cs="Arial"/>
          <w:b/>
          <w:smallCaps/>
          <w:sz w:val="24"/>
          <w:szCs w:val="24"/>
          <w:u w:val="single"/>
        </w:rPr>
        <w:t xml:space="preserve">Comisión Permanente del </w:t>
      </w:r>
      <w:r w:rsidR="002C2DA9" w:rsidRPr="00146A7F">
        <w:rPr>
          <w:rFonts w:cs="Arial"/>
          <w:b/>
          <w:smallCaps/>
          <w:sz w:val="24"/>
          <w:szCs w:val="24"/>
          <w:u w:val="single"/>
        </w:rPr>
        <w:t>Posgrado</w:t>
      </w:r>
    </w:p>
    <w:p w14:paraId="142A6664" w14:textId="1F9293B0" w:rsidR="00AE6CB0" w:rsidRPr="00146A7F" w:rsidRDefault="00AE6CB0" w:rsidP="0004591F">
      <w:pPr>
        <w:spacing w:after="120" w:line="240" w:lineRule="auto"/>
        <w:jc w:val="both"/>
        <w:rPr>
          <w:rFonts w:cs="Arial"/>
          <w:b/>
        </w:rPr>
      </w:pPr>
      <w:r w:rsidRPr="00146A7F">
        <w:rPr>
          <w:rFonts w:cs="Arial"/>
          <w:b/>
        </w:rPr>
        <w:t>Fecha:</w:t>
      </w:r>
      <w:r w:rsidR="00A024F5" w:rsidRPr="00146A7F">
        <w:rPr>
          <w:rFonts w:cs="Arial"/>
          <w:b/>
        </w:rPr>
        <w:t xml:space="preserve"> </w:t>
      </w:r>
      <w:r w:rsidR="00465751">
        <w:rPr>
          <w:rFonts w:cs="Arial"/>
          <w:bCs/>
        </w:rPr>
        <w:t>13</w:t>
      </w:r>
      <w:r w:rsidR="00FA3C62" w:rsidRPr="00146A7F">
        <w:rPr>
          <w:rFonts w:cs="Arial"/>
          <w:bCs/>
        </w:rPr>
        <w:t xml:space="preserve"> </w:t>
      </w:r>
      <w:r w:rsidR="00FA3C62" w:rsidRPr="00146A7F">
        <w:rPr>
          <w:rFonts w:cs="Arial"/>
        </w:rPr>
        <w:t>de</w:t>
      </w:r>
      <w:r w:rsidR="00BC3662" w:rsidRPr="00146A7F">
        <w:rPr>
          <w:rFonts w:cs="Arial"/>
        </w:rPr>
        <w:t xml:space="preserve"> </w:t>
      </w:r>
      <w:r w:rsidR="00465751">
        <w:rPr>
          <w:rFonts w:cs="Arial"/>
        </w:rPr>
        <w:t>mayo</w:t>
      </w:r>
      <w:r w:rsidR="00C83EC5" w:rsidRPr="00146A7F">
        <w:rPr>
          <w:rFonts w:cs="Arial"/>
        </w:rPr>
        <w:t xml:space="preserve"> </w:t>
      </w:r>
      <w:r w:rsidR="00865DD8" w:rsidRPr="00146A7F">
        <w:rPr>
          <w:rFonts w:cs="Arial"/>
        </w:rPr>
        <w:t>de 20</w:t>
      </w:r>
      <w:r w:rsidR="00BC3662" w:rsidRPr="00146A7F">
        <w:rPr>
          <w:rFonts w:cs="Arial"/>
        </w:rPr>
        <w:t>2</w:t>
      </w:r>
      <w:r w:rsidR="00465751">
        <w:rPr>
          <w:rFonts w:cs="Arial"/>
        </w:rPr>
        <w:t>5</w:t>
      </w:r>
      <w:r w:rsidR="00EB783E" w:rsidRPr="00146A7F">
        <w:rPr>
          <w:rFonts w:cs="Arial"/>
        </w:rPr>
        <w:t>.</w:t>
      </w:r>
    </w:p>
    <w:p w14:paraId="39A6B6D6" w14:textId="7E0620F8" w:rsidR="00AE6CB0" w:rsidRPr="00146A7F" w:rsidRDefault="00BB3183" w:rsidP="0004591F">
      <w:pPr>
        <w:spacing w:after="120" w:line="240" w:lineRule="auto"/>
        <w:jc w:val="both"/>
        <w:rPr>
          <w:rFonts w:cs="Arial"/>
        </w:rPr>
      </w:pPr>
      <w:r w:rsidRPr="00146A7F">
        <w:rPr>
          <w:rFonts w:cs="Arial"/>
          <w:b/>
        </w:rPr>
        <w:t>Duración</w:t>
      </w:r>
      <w:r w:rsidR="00705BA1" w:rsidRPr="00146A7F">
        <w:rPr>
          <w:rFonts w:cs="Arial"/>
          <w:b/>
        </w:rPr>
        <w:t xml:space="preserve">: </w:t>
      </w:r>
      <w:r w:rsidR="00705BA1" w:rsidRPr="00146A7F">
        <w:rPr>
          <w:rFonts w:cs="Arial"/>
        </w:rPr>
        <w:t>1</w:t>
      </w:r>
      <w:r w:rsidR="00465751">
        <w:rPr>
          <w:rFonts w:cs="Arial"/>
        </w:rPr>
        <w:t>0:0</w:t>
      </w:r>
      <w:r w:rsidR="00587D28" w:rsidRPr="00146A7F">
        <w:rPr>
          <w:rFonts w:cs="Arial"/>
        </w:rPr>
        <w:t>0</w:t>
      </w:r>
      <w:r w:rsidRPr="00146A7F">
        <w:rPr>
          <w:rFonts w:cs="Arial"/>
        </w:rPr>
        <w:t xml:space="preserve"> a </w:t>
      </w:r>
      <w:r w:rsidR="007E543A" w:rsidRPr="00146A7F">
        <w:rPr>
          <w:rFonts w:cs="Arial"/>
        </w:rPr>
        <w:t>1</w:t>
      </w:r>
      <w:r w:rsidR="00465751">
        <w:rPr>
          <w:rFonts w:cs="Arial"/>
        </w:rPr>
        <w:t>1:30</w:t>
      </w:r>
      <w:r w:rsidRPr="00146A7F">
        <w:rPr>
          <w:rFonts w:cs="Arial"/>
        </w:rPr>
        <w:t xml:space="preserve"> hrs.</w:t>
      </w:r>
    </w:p>
    <w:p w14:paraId="4BC10589" w14:textId="3898AED5" w:rsidR="0020241E" w:rsidRPr="00146A7F" w:rsidRDefault="00AE6CB0" w:rsidP="0004591F">
      <w:pPr>
        <w:spacing w:after="120" w:line="240" w:lineRule="auto"/>
        <w:jc w:val="both"/>
        <w:rPr>
          <w:rFonts w:cs="Arial"/>
        </w:rPr>
      </w:pPr>
      <w:r w:rsidRPr="00146A7F">
        <w:rPr>
          <w:rFonts w:cs="Arial"/>
          <w:b/>
        </w:rPr>
        <w:t xml:space="preserve">Lugar: </w:t>
      </w:r>
      <w:r w:rsidR="00B749C8" w:rsidRPr="00B749C8">
        <w:rPr>
          <w:rFonts w:cs="Arial"/>
        </w:rPr>
        <w:t>Centro de Formación y Profesionalización Docente en modalidad híbrida.</w:t>
      </w:r>
    </w:p>
    <w:p w14:paraId="0E0C54A2" w14:textId="3D56B97A" w:rsidR="00621C83" w:rsidRPr="00146A7F" w:rsidRDefault="00621C83" w:rsidP="0004591F">
      <w:pPr>
        <w:spacing w:after="0" w:line="240" w:lineRule="auto"/>
        <w:jc w:val="both"/>
        <w:rPr>
          <w:rFonts w:cs="Arial"/>
          <w:b/>
        </w:rPr>
      </w:pPr>
      <w:r w:rsidRPr="00146A7F">
        <w:rPr>
          <w:rFonts w:cs="Arial"/>
          <w:b/>
        </w:rPr>
        <w:t>Asistentes:</w:t>
      </w:r>
    </w:p>
    <w:p w14:paraId="431646C0" w14:textId="50E34C1C" w:rsidR="006F6FAA" w:rsidRPr="00146A7F" w:rsidRDefault="00BA77B8" w:rsidP="0004591F">
      <w:pPr>
        <w:spacing w:after="120" w:line="240" w:lineRule="auto"/>
        <w:jc w:val="both"/>
        <w:rPr>
          <w:rFonts w:cs="Arial"/>
          <w:b/>
        </w:rPr>
      </w:pPr>
      <w:r w:rsidRPr="00146A7F">
        <w:rPr>
          <w:rFonts w:cs="Arial"/>
          <w:b/>
        </w:rPr>
        <w:t>Integrantes de la Comi</w:t>
      </w:r>
      <w:r w:rsidR="007239CE" w:rsidRPr="00146A7F">
        <w:rPr>
          <w:rFonts w:cs="Arial"/>
          <w:b/>
        </w:rPr>
        <w:t>sión Permanente del Posgrado</w:t>
      </w:r>
      <w:r w:rsidRPr="00146A7F">
        <w:rPr>
          <w:rFonts w:cs="Arial"/>
          <w:b/>
        </w:rPr>
        <w:t xml:space="preserve"> 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195E" w:rsidRPr="00146A7F" w14:paraId="57D62A4E" w14:textId="77777777" w:rsidTr="009E467D">
        <w:tc>
          <w:tcPr>
            <w:tcW w:w="8828" w:type="dxa"/>
          </w:tcPr>
          <w:p w14:paraId="7A119883" w14:textId="2526F05E" w:rsidR="00B0195E" w:rsidRPr="00146A7F" w:rsidRDefault="00B0195E" w:rsidP="00B0195E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146A7F">
              <w:rPr>
                <w:rFonts w:cs="Arial"/>
                <w:sz w:val="20"/>
              </w:rPr>
              <w:t>Dr</w:t>
            </w:r>
            <w:r w:rsidR="000F0F3C" w:rsidRPr="00146A7F">
              <w:rPr>
                <w:rFonts w:cs="Arial"/>
                <w:sz w:val="20"/>
              </w:rPr>
              <w:t xml:space="preserve">a. Patricia </w:t>
            </w:r>
            <w:r w:rsidR="00B749C8">
              <w:rPr>
                <w:rFonts w:cs="Arial"/>
                <w:sz w:val="20"/>
              </w:rPr>
              <w:t xml:space="preserve">Dolores </w:t>
            </w:r>
            <w:r w:rsidR="000F0F3C" w:rsidRPr="00146A7F">
              <w:rPr>
                <w:rFonts w:cs="Arial"/>
                <w:sz w:val="20"/>
              </w:rPr>
              <w:t xml:space="preserve">Dávila </w:t>
            </w:r>
            <w:r w:rsidR="00B749C8">
              <w:rPr>
                <w:rFonts w:cs="Arial"/>
                <w:sz w:val="20"/>
              </w:rPr>
              <w:t>Aranda</w:t>
            </w:r>
            <w:r w:rsidRPr="00146A7F">
              <w:rPr>
                <w:rFonts w:cs="Arial"/>
                <w:sz w:val="20"/>
              </w:rPr>
              <w:t xml:space="preserve"> </w:t>
            </w:r>
          </w:p>
          <w:p w14:paraId="693CAD6D" w14:textId="5A9134B0" w:rsidR="00B0195E" w:rsidRPr="00146A7F" w:rsidRDefault="00B0195E" w:rsidP="00B0195E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146A7F">
              <w:rPr>
                <w:rFonts w:cs="Arial"/>
                <w:i/>
                <w:sz w:val="20"/>
              </w:rPr>
              <w:t>Secretari</w:t>
            </w:r>
            <w:r w:rsidR="00471F86" w:rsidRPr="00146A7F">
              <w:rPr>
                <w:rFonts w:cs="Arial"/>
                <w:i/>
                <w:sz w:val="20"/>
              </w:rPr>
              <w:t>a</w:t>
            </w:r>
            <w:r w:rsidRPr="00146A7F">
              <w:rPr>
                <w:rFonts w:cs="Arial"/>
                <w:i/>
                <w:sz w:val="20"/>
              </w:rPr>
              <w:t xml:space="preserve"> General de la UNAM</w:t>
            </w:r>
          </w:p>
        </w:tc>
      </w:tr>
      <w:tr w:rsidR="00C56837" w:rsidRPr="00146A7F" w14:paraId="5203FD89" w14:textId="77777777" w:rsidTr="00B70D93">
        <w:tc>
          <w:tcPr>
            <w:tcW w:w="8828" w:type="dxa"/>
          </w:tcPr>
          <w:p w14:paraId="0139F742" w14:textId="77777777" w:rsidR="006F6FAA" w:rsidRPr="00146A7F" w:rsidRDefault="006F6FAA" w:rsidP="0081648A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146A7F">
              <w:rPr>
                <w:rFonts w:cs="Arial"/>
                <w:sz w:val="20"/>
              </w:rPr>
              <w:t>Dr. Melchor Sánchez Mendiola</w:t>
            </w:r>
            <w:r w:rsidRPr="00146A7F">
              <w:rPr>
                <w:rFonts w:cs="Arial"/>
                <w:i/>
                <w:sz w:val="20"/>
              </w:rPr>
              <w:t xml:space="preserve"> </w:t>
            </w:r>
          </w:p>
          <w:p w14:paraId="1E2AE4A0" w14:textId="1C49E98B" w:rsidR="00BC3662" w:rsidRPr="00146A7F" w:rsidRDefault="00471F86" w:rsidP="00BC3662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i/>
                <w:sz w:val="20"/>
              </w:rPr>
            </w:pPr>
            <w:r w:rsidRPr="00146A7F">
              <w:rPr>
                <w:rFonts w:cs="Arial"/>
                <w:i/>
                <w:sz w:val="20"/>
              </w:rPr>
              <w:t>Coordinador de Evaluación, Innovación y Desarrollo Educativos</w:t>
            </w:r>
          </w:p>
          <w:p w14:paraId="14FD3C6E" w14:textId="43A7B8C8" w:rsidR="006F6FAA" w:rsidRPr="00146A7F" w:rsidRDefault="006F6FAA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146A7F">
              <w:rPr>
                <w:rFonts w:cs="Arial"/>
                <w:i/>
                <w:sz w:val="20"/>
              </w:rPr>
              <w:t xml:space="preserve">Secretario Técnico del Consejo de Evaluación Educativa  </w:t>
            </w:r>
          </w:p>
        </w:tc>
      </w:tr>
      <w:tr w:rsidR="00C56837" w:rsidRPr="00146A7F" w14:paraId="4542EAB6" w14:textId="77777777" w:rsidTr="00B70D93">
        <w:tc>
          <w:tcPr>
            <w:tcW w:w="8828" w:type="dxa"/>
          </w:tcPr>
          <w:p w14:paraId="01F3AD20" w14:textId="77777777" w:rsidR="006F6FAA" w:rsidRPr="005C2EA8" w:rsidRDefault="006F6FAA" w:rsidP="0081648A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5C2EA8">
              <w:rPr>
                <w:rFonts w:cs="Arial"/>
                <w:sz w:val="20"/>
              </w:rPr>
              <w:t>Mtra. Ana María del Pilar Martínez Hernández</w:t>
            </w:r>
          </w:p>
          <w:p w14:paraId="6747B6F6" w14:textId="4D498658" w:rsidR="006F6FAA" w:rsidRPr="00146A7F" w:rsidRDefault="003F24E5" w:rsidP="003F24E5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5C2EA8">
              <w:rPr>
                <w:rFonts w:cs="Arial"/>
                <w:i/>
                <w:sz w:val="20"/>
              </w:rPr>
              <w:t>Directora de Innovación Educativa, Desarrollo Curricular y Formación Docente</w:t>
            </w:r>
          </w:p>
        </w:tc>
      </w:tr>
      <w:tr w:rsidR="006F6FAA" w:rsidRPr="00146A7F" w14:paraId="5049B7D4" w14:textId="77777777" w:rsidTr="00B70D93">
        <w:trPr>
          <w:trHeight w:val="336"/>
        </w:trPr>
        <w:tc>
          <w:tcPr>
            <w:tcW w:w="8828" w:type="dxa"/>
          </w:tcPr>
          <w:p w14:paraId="50C0957C" w14:textId="77777777" w:rsidR="006F6FAA" w:rsidRPr="00146A7F" w:rsidRDefault="006F6FAA" w:rsidP="0081648A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146A7F">
              <w:rPr>
                <w:rFonts w:cs="Arial"/>
                <w:sz w:val="20"/>
              </w:rPr>
              <w:t>Dr. Adrián Alejandro Martínez González</w:t>
            </w:r>
            <w:r w:rsidRPr="00146A7F">
              <w:rPr>
                <w:rFonts w:cs="Arial"/>
                <w:i/>
                <w:sz w:val="20"/>
              </w:rPr>
              <w:t xml:space="preserve"> </w:t>
            </w:r>
          </w:p>
          <w:p w14:paraId="4B31CB1B" w14:textId="216C3F2E" w:rsidR="006F6FAA" w:rsidRPr="00146A7F" w:rsidRDefault="006F6FAA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146A7F">
              <w:rPr>
                <w:rFonts w:cs="Arial"/>
                <w:i/>
                <w:sz w:val="20"/>
              </w:rPr>
              <w:t>Director de Evaluación Educativa</w:t>
            </w:r>
          </w:p>
        </w:tc>
      </w:tr>
    </w:tbl>
    <w:p w14:paraId="7B0B07E2" w14:textId="7E1ECC3D" w:rsidR="005E6D36" w:rsidRPr="00146A7F" w:rsidRDefault="005E6D36" w:rsidP="00ED15CB">
      <w:pPr>
        <w:spacing w:before="120" w:after="120" w:line="240" w:lineRule="auto"/>
        <w:jc w:val="both"/>
        <w:rPr>
          <w:b/>
          <w:sz w:val="20"/>
        </w:rPr>
      </w:pPr>
    </w:p>
    <w:tbl>
      <w:tblPr>
        <w:tblW w:w="510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3678"/>
        <w:gridCol w:w="1644"/>
      </w:tblGrid>
      <w:tr w:rsidR="00102BD4" w:rsidRPr="00146A7F" w14:paraId="26BC418E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4E8D009C" w14:textId="77777777" w:rsidR="002528AD" w:rsidRPr="00390D62" w:rsidRDefault="002528AD" w:rsidP="002528A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Mtra. Arlette Motte Nolasco</w:t>
            </w:r>
          </w:p>
        </w:tc>
        <w:tc>
          <w:tcPr>
            <w:tcW w:w="2042" w:type="pct"/>
            <w:vAlign w:val="center"/>
          </w:tcPr>
          <w:p w14:paraId="125D3319" w14:textId="77777777" w:rsidR="002528AD" w:rsidRPr="00390D62" w:rsidRDefault="002528AD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Coordinación de Estudios de Posgrado</w:t>
            </w:r>
          </w:p>
        </w:tc>
        <w:tc>
          <w:tcPr>
            <w:tcW w:w="913" w:type="pct"/>
            <w:vAlign w:val="center"/>
          </w:tcPr>
          <w:p w14:paraId="1C7DF211" w14:textId="6188D29B" w:rsidR="002528AD" w:rsidRPr="00390D62" w:rsidRDefault="00E443A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E443A7" w:rsidRPr="00146A7F" w14:paraId="08E342BD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44D577DF" w14:textId="33F5F36E" w:rsidR="00E443A7" w:rsidRPr="008C4E71" w:rsidRDefault="00E443A7" w:rsidP="00E443A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C4E71">
              <w:rPr>
                <w:rFonts w:eastAsia="Times New Roman" w:cstheme="minorHAnsi"/>
                <w:sz w:val="20"/>
                <w:szCs w:val="20"/>
                <w:lang w:eastAsia="es-MX"/>
              </w:rPr>
              <w:t>Dra. Diana Ramiro Esteban</w:t>
            </w:r>
          </w:p>
        </w:tc>
        <w:tc>
          <w:tcPr>
            <w:tcW w:w="2042" w:type="pct"/>
            <w:vAlign w:val="center"/>
          </w:tcPr>
          <w:p w14:paraId="4C648F23" w14:textId="1AB3258C" w:rsidR="00E443A7" w:rsidRPr="008C4E71" w:rsidRDefault="00E443A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8C4E71">
              <w:rPr>
                <w:rFonts w:eastAsia="Times New Roman" w:cstheme="minorHAnsi"/>
                <w:sz w:val="20"/>
                <w:szCs w:val="20"/>
                <w:lang w:eastAsia="es-MX"/>
              </w:rPr>
              <w:t>Arquitectura</w:t>
            </w:r>
          </w:p>
        </w:tc>
        <w:tc>
          <w:tcPr>
            <w:tcW w:w="913" w:type="pct"/>
            <w:vAlign w:val="center"/>
          </w:tcPr>
          <w:p w14:paraId="48D4057C" w14:textId="2C2B5ECA" w:rsidR="00E443A7" w:rsidRPr="00465751" w:rsidRDefault="008C4E71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102BD4" w:rsidRPr="00146A7F" w14:paraId="6780DFBF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1F2BB416" w14:textId="77777777" w:rsidR="002528AD" w:rsidRPr="00A4546C" w:rsidRDefault="002528AD" w:rsidP="002528A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Dr. Marco Antonio Sandoval Valle</w:t>
            </w:r>
          </w:p>
        </w:tc>
        <w:tc>
          <w:tcPr>
            <w:tcW w:w="2042" w:type="pct"/>
            <w:vAlign w:val="center"/>
          </w:tcPr>
          <w:p w14:paraId="6AA87F1D" w14:textId="77777777" w:rsidR="002528AD" w:rsidRPr="00A4546C" w:rsidRDefault="002528AD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Artes y Diseño</w:t>
            </w:r>
          </w:p>
        </w:tc>
        <w:tc>
          <w:tcPr>
            <w:tcW w:w="913" w:type="pct"/>
            <w:vAlign w:val="center"/>
          </w:tcPr>
          <w:p w14:paraId="5D21748B" w14:textId="13EABBF8" w:rsidR="002528AD" w:rsidRPr="00A4546C" w:rsidRDefault="00E443A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A4546C" w:rsidRPr="00146A7F" w14:paraId="37E3C4FD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42D1BD1F" w14:textId="077DB95A" w:rsidR="00A4546C" w:rsidRPr="00A4546C" w:rsidRDefault="00A4546C" w:rsidP="002528A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Dr. Ary Rodríguez González</w:t>
            </w:r>
          </w:p>
        </w:tc>
        <w:tc>
          <w:tcPr>
            <w:tcW w:w="2042" w:type="pct"/>
            <w:vAlign w:val="center"/>
          </w:tcPr>
          <w:p w14:paraId="035138F7" w14:textId="5FD75CA8" w:rsidR="00A4546C" w:rsidRPr="00A4546C" w:rsidRDefault="00A4546C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Astrofísica</w:t>
            </w:r>
          </w:p>
        </w:tc>
        <w:tc>
          <w:tcPr>
            <w:tcW w:w="913" w:type="pct"/>
            <w:vAlign w:val="center"/>
          </w:tcPr>
          <w:p w14:paraId="5E031905" w14:textId="640A7CAF" w:rsidR="00A4546C" w:rsidRPr="00465751" w:rsidRDefault="00A4546C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102BD4" w:rsidRPr="00146A7F" w14:paraId="1D573809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561487C4" w14:textId="10FF93E6" w:rsidR="002528AD" w:rsidRPr="00A4546C" w:rsidRDefault="002528AD" w:rsidP="002528A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Dr</w:t>
            </w:r>
            <w:r w:rsidR="00A4546C"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a</w:t>
            </w: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. </w:t>
            </w:r>
            <w:r w:rsidR="00A4546C"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Lina Escalona Ríos</w:t>
            </w:r>
          </w:p>
        </w:tc>
        <w:tc>
          <w:tcPr>
            <w:tcW w:w="2042" w:type="pct"/>
            <w:vAlign w:val="center"/>
          </w:tcPr>
          <w:p w14:paraId="6CA93AD3" w14:textId="77777777" w:rsidR="002528AD" w:rsidRPr="00A4546C" w:rsidRDefault="002528AD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Bibliotecología y Estudios de la Información</w:t>
            </w:r>
          </w:p>
        </w:tc>
        <w:tc>
          <w:tcPr>
            <w:tcW w:w="913" w:type="pct"/>
            <w:vAlign w:val="center"/>
          </w:tcPr>
          <w:p w14:paraId="33429B93" w14:textId="335930D6" w:rsidR="002528AD" w:rsidRPr="00465751" w:rsidRDefault="00A4546C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102BD4" w:rsidRPr="00146A7F" w14:paraId="510321B1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360D7EBF" w14:textId="77777777" w:rsidR="002528AD" w:rsidRPr="00A4546C" w:rsidRDefault="002528AD" w:rsidP="002528A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Dr. Rafael Camacho Carranza</w:t>
            </w:r>
          </w:p>
        </w:tc>
        <w:tc>
          <w:tcPr>
            <w:tcW w:w="2042" w:type="pct"/>
            <w:vAlign w:val="center"/>
          </w:tcPr>
          <w:p w14:paraId="3EC4382F" w14:textId="77777777" w:rsidR="002528AD" w:rsidRPr="00A4546C" w:rsidRDefault="002528AD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Ciencias Biológicas</w:t>
            </w:r>
          </w:p>
        </w:tc>
        <w:tc>
          <w:tcPr>
            <w:tcW w:w="913" w:type="pct"/>
            <w:vAlign w:val="center"/>
          </w:tcPr>
          <w:p w14:paraId="08AC31E7" w14:textId="7EABEDFF" w:rsidR="002528AD" w:rsidRPr="00465751" w:rsidRDefault="00A4546C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A4546C" w:rsidRPr="00146A7F" w14:paraId="72AB3F6C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2850828E" w14:textId="18603011" w:rsidR="00A4546C" w:rsidRPr="00A4546C" w:rsidRDefault="00A4546C" w:rsidP="002528A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Dra. Yolanda Irasema Chirino López</w:t>
            </w:r>
          </w:p>
        </w:tc>
        <w:tc>
          <w:tcPr>
            <w:tcW w:w="2042" w:type="pct"/>
            <w:vAlign w:val="center"/>
          </w:tcPr>
          <w:p w14:paraId="33AD3DFB" w14:textId="4B6408B1" w:rsidR="00A4546C" w:rsidRPr="00A4546C" w:rsidRDefault="00A4546C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Ciencias Biomédicas</w:t>
            </w:r>
          </w:p>
        </w:tc>
        <w:tc>
          <w:tcPr>
            <w:tcW w:w="913" w:type="pct"/>
            <w:vAlign w:val="center"/>
          </w:tcPr>
          <w:p w14:paraId="182F8919" w14:textId="7C01397B" w:rsidR="00A4546C" w:rsidRPr="00465751" w:rsidRDefault="00A4546C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102BD4" w:rsidRPr="00146A7F" w14:paraId="1FDFD4C7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003054AD" w14:textId="77777777" w:rsidR="002528AD" w:rsidRPr="00A4546C" w:rsidRDefault="002528AD" w:rsidP="002528A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Dra. Amelia Farrés González Saravia</w:t>
            </w:r>
          </w:p>
        </w:tc>
        <w:tc>
          <w:tcPr>
            <w:tcW w:w="2042" w:type="pct"/>
            <w:vAlign w:val="center"/>
          </w:tcPr>
          <w:p w14:paraId="592D2E5D" w14:textId="77777777" w:rsidR="002528AD" w:rsidRPr="00A4546C" w:rsidRDefault="002528AD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4546C">
              <w:rPr>
                <w:rFonts w:eastAsia="Times New Roman" w:cstheme="minorHAnsi"/>
                <w:sz w:val="20"/>
                <w:szCs w:val="20"/>
                <w:lang w:eastAsia="es-MX"/>
              </w:rPr>
              <w:t>Ciencias Bioquímicas</w:t>
            </w:r>
          </w:p>
        </w:tc>
        <w:tc>
          <w:tcPr>
            <w:tcW w:w="913" w:type="pct"/>
            <w:vAlign w:val="center"/>
          </w:tcPr>
          <w:p w14:paraId="3558847F" w14:textId="6760B698" w:rsidR="002528AD" w:rsidRPr="00465751" w:rsidRDefault="00A4546C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102BD4" w:rsidRPr="00146A7F" w14:paraId="775C1FE4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68F2AB8F" w14:textId="2A358120" w:rsidR="002528AD" w:rsidRPr="00582FF4" w:rsidRDefault="002528AD" w:rsidP="002528A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val="en-US" w:eastAsia="es-MX"/>
              </w:rPr>
              <w:t>Dr</w:t>
            </w:r>
            <w:r w:rsidR="00582FF4" w:rsidRPr="00582FF4">
              <w:rPr>
                <w:rFonts w:eastAsia="Times New Roman" w:cstheme="minorHAnsi"/>
                <w:sz w:val="20"/>
                <w:szCs w:val="20"/>
                <w:lang w:val="en-US" w:eastAsia="es-MX"/>
              </w:rPr>
              <w:t>a</w:t>
            </w:r>
            <w:r w:rsidRPr="00582FF4">
              <w:rPr>
                <w:rFonts w:eastAsia="Times New Roman" w:cstheme="minorHAnsi"/>
                <w:sz w:val="20"/>
                <w:szCs w:val="20"/>
                <w:lang w:val="en-US" w:eastAsia="es-MX"/>
              </w:rPr>
              <w:t xml:space="preserve">. </w:t>
            </w:r>
            <w:r w:rsidR="00582FF4" w:rsidRPr="00582FF4">
              <w:rPr>
                <w:rFonts w:eastAsia="Times New Roman" w:cstheme="minorHAnsi"/>
                <w:sz w:val="20"/>
                <w:szCs w:val="20"/>
                <w:lang w:val="en-US" w:eastAsia="es-MX"/>
              </w:rPr>
              <w:t>Yazmín Alcalá Canto</w:t>
            </w:r>
          </w:p>
        </w:tc>
        <w:tc>
          <w:tcPr>
            <w:tcW w:w="2042" w:type="pct"/>
            <w:vAlign w:val="center"/>
          </w:tcPr>
          <w:p w14:paraId="40AC81EA" w14:textId="77777777" w:rsidR="002528AD" w:rsidRPr="00582FF4" w:rsidRDefault="002528AD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>Ciencias de la Producción y de la Salud Animal</w:t>
            </w:r>
          </w:p>
        </w:tc>
        <w:tc>
          <w:tcPr>
            <w:tcW w:w="913" w:type="pct"/>
            <w:vAlign w:val="center"/>
          </w:tcPr>
          <w:p w14:paraId="3500B63D" w14:textId="08B77447" w:rsidR="002528AD" w:rsidRPr="00465751" w:rsidRDefault="00031C3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E443A7" w:rsidRPr="00146A7F" w14:paraId="326B4D1D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70EAF3F4" w14:textId="70A9F26E" w:rsidR="00E443A7" w:rsidRPr="00582FF4" w:rsidRDefault="00B749C8" w:rsidP="00E443A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Dra. Elizabeth Ortega Mayagoitia</w:t>
            </w:r>
          </w:p>
        </w:tc>
        <w:tc>
          <w:tcPr>
            <w:tcW w:w="2042" w:type="pct"/>
            <w:vAlign w:val="center"/>
          </w:tcPr>
          <w:p w14:paraId="009DC4D1" w14:textId="1CBC3CBF" w:rsidR="00E443A7" w:rsidRPr="00582FF4" w:rsidRDefault="00E443A7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>Ciencias del Mar y Limnología</w:t>
            </w:r>
          </w:p>
        </w:tc>
        <w:tc>
          <w:tcPr>
            <w:tcW w:w="913" w:type="pct"/>
            <w:vAlign w:val="center"/>
          </w:tcPr>
          <w:p w14:paraId="3F942C11" w14:textId="346AF726" w:rsidR="00E443A7" w:rsidRPr="00465751" w:rsidRDefault="00031C32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582FF4" w:rsidRPr="00146A7F" w14:paraId="16DC0CC4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4F1678E6" w14:textId="21045126" w:rsidR="00582FF4" w:rsidRPr="00582FF4" w:rsidRDefault="00582FF4" w:rsidP="00E443A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>Dra. Ma. Elena Lárraga</w:t>
            </w:r>
            <w:r w:rsidR="00B749C8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Ramírez</w:t>
            </w:r>
          </w:p>
        </w:tc>
        <w:tc>
          <w:tcPr>
            <w:tcW w:w="2042" w:type="pct"/>
            <w:vAlign w:val="center"/>
          </w:tcPr>
          <w:p w14:paraId="2C28DCA8" w14:textId="786D7D33" w:rsidR="00582FF4" w:rsidRPr="00582FF4" w:rsidRDefault="00582FF4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>Ciencia e Ingeniería de la Computación</w:t>
            </w:r>
          </w:p>
        </w:tc>
        <w:tc>
          <w:tcPr>
            <w:tcW w:w="913" w:type="pct"/>
            <w:vAlign w:val="center"/>
          </w:tcPr>
          <w:p w14:paraId="36A5EF59" w14:textId="1B68F4C8" w:rsidR="00582FF4" w:rsidRPr="00465751" w:rsidRDefault="00582FF4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91592C" w:rsidRPr="00146A7F" w14:paraId="6C9B50E7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77BC2889" w14:textId="78A2AA58" w:rsidR="0091592C" w:rsidRPr="00582FF4" w:rsidRDefault="0091592C" w:rsidP="00E443A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>Dr. José Julio Herrera Velázquez</w:t>
            </w:r>
          </w:p>
        </w:tc>
        <w:tc>
          <w:tcPr>
            <w:tcW w:w="2042" w:type="pct"/>
            <w:vAlign w:val="center"/>
          </w:tcPr>
          <w:p w14:paraId="086C0F87" w14:textId="4DEE862A" w:rsidR="0091592C" w:rsidRPr="00582FF4" w:rsidRDefault="0091592C" w:rsidP="00613B84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Ciencias </w:t>
            </w:r>
            <w:r w:rsidR="00B749C8">
              <w:rPr>
                <w:rFonts w:eastAsia="Times New Roman" w:cstheme="minorHAnsi"/>
                <w:sz w:val="20"/>
                <w:szCs w:val="20"/>
                <w:lang w:eastAsia="es-MX"/>
              </w:rPr>
              <w:t>F</w:t>
            </w: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>ísicas</w:t>
            </w:r>
          </w:p>
        </w:tc>
        <w:tc>
          <w:tcPr>
            <w:tcW w:w="913" w:type="pct"/>
            <w:vAlign w:val="center"/>
          </w:tcPr>
          <w:p w14:paraId="349C55FB" w14:textId="5E6665D9" w:rsidR="0091592C" w:rsidRPr="00465751" w:rsidRDefault="00582FF4" w:rsidP="00613B84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451EB" w:rsidRPr="00146A7F" w14:paraId="1E3B6FDA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5D68C352" w14:textId="28EACB5E" w:rsidR="00B451EB" w:rsidRPr="00582FF4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lastRenderedPageBreak/>
              <w:t>Dr. Ernesto Rosales González</w:t>
            </w:r>
          </w:p>
        </w:tc>
        <w:tc>
          <w:tcPr>
            <w:tcW w:w="2042" w:type="pct"/>
            <w:vAlign w:val="center"/>
          </w:tcPr>
          <w:p w14:paraId="171A1BD3" w14:textId="52889A75" w:rsidR="00B451EB" w:rsidRPr="00582FF4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>Ciencias Matemáticas y Especialización en Estadística Aplicada</w:t>
            </w:r>
          </w:p>
        </w:tc>
        <w:tc>
          <w:tcPr>
            <w:tcW w:w="913" w:type="pct"/>
            <w:vAlign w:val="center"/>
          </w:tcPr>
          <w:p w14:paraId="5FAA2ADE" w14:textId="49DF3BE5" w:rsidR="00B451EB" w:rsidRPr="00465751" w:rsidRDefault="00582FF4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582FF4" w:rsidRPr="00146A7F" w14:paraId="4109ABBE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1EFD9E34" w14:textId="2C2A30FB" w:rsidR="00582FF4" w:rsidRPr="00582FF4" w:rsidRDefault="00582FF4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>Dra. María del Carmen Jiménez Martínez</w:t>
            </w:r>
          </w:p>
        </w:tc>
        <w:tc>
          <w:tcPr>
            <w:tcW w:w="2042" w:type="pct"/>
            <w:vAlign w:val="center"/>
          </w:tcPr>
          <w:p w14:paraId="02AAE246" w14:textId="500E1AB4" w:rsidR="00582FF4" w:rsidRPr="00582FF4" w:rsidRDefault="00582FF4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582FF4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Ciencias Médicas, Odontológicas y de la Salud </w:t>
            </w:r>
          </w:p>
        </w:tc>
        <w:tc>
          <w:tcPr>
            <w:tcW w:w="913" w:type="pct"/>
            <w:vAlign w:val="center"/>
          </w:tcPr>
          <w:p w14:paraId="70B73F70" w14:textId="48235D95" w:rsidR="00582FF4" w:rsidRPr="00465751" w:rsidRDefault="00582FF4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B545A" w:rsidRPr="00146A7F" w14:paraId="094323F2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0D447C39" w14:textId="380039CD" w:rsidR="00BB545A" w:rsidRPr="00BB545A" w:rsidRDefault="00BB545A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Dr. Omar </w:t>
            </w:r>
            <w:r w:rsidR="00B749C8"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Báez</w:t>
            </w: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Caballero</w:t>
            </w:r>
          </w:p>
        </w:tc>
        <w:tc>
          <w:tcPr>
            <w:tcW w:w="2042" w:type="pct"/>
            <w:vAlign w:val="center"/>
          </w:tcPr>
          <w:p w14:paraId="175E5F51" w14:textId="066A378D" w:rsidR="00BB545A" w:rsidRPr="00BB545A" w:rsidRDefault="00BB545A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Ciencias Políticas y Sociales</w:t>
            </w:r>
          </w:p>
        </w:tc>
        <w:tc>
          <w:tcPr>
            <w:tcW w:w="913" w:type="pct"/>
            <w:vAlign w:val="center"/>
          </w:tcPr>
          <w:p w14:paraId="1A7B5A47" w14:textId="33F28F17" w:rsidR="00BB545A" w:rsidRPr="00465751" w:rsidRDefault="00BB545A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(invitado)</w:t>
            </w:r>
          </w:p>
        </w:tc>
      </w:tr>
      <w:tr w:rsidR="00B451EB" w:rsidRPr="00146A7F" w14:paraId="32E56753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08EE9B17" w14:textId="77777777" w:rsidR="00B451EB" w:rsidRPr="00BB545A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Dra. Abril Uscanga Barradas</w:t>
            </w:r>
          </w:p>
        </w:tc>
        <w:tc>
          <w:tcPr>
            <w:tcW w:w="2042" w:type="pct"/>
            <w:vAlign w:val="center"/>
          </w:tcPr>
          <w:p w14:paraId="44C08265" w14:textId="77777777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913" w:type="pct"/>
            <w:vAlign w:val="center"/>
          </w:tcPr>
          <w:p w14:paraId="285729A5" w14:textId="36A41B4B" w:rsidR="00B451EB" w:rsidRPr="00465751" w:rsidRDefault="00031C32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B451EB" w:rsidRPr="00146A7F" w14:paraId="36E7D31F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23B327CF" w14:textId="1AD7B9DE" w:rsidR="00B451EB" w:rsidRPr="00BB545A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M. en C. Irene M</w:t>
            </w:r>
            <w:r w:rsidR="00B749C8">
              <w:rPr>
                <w:rFonts w:eastAsia="Times New Roman" w:cstheme="minorHAnsi"/>
                <w:sz w:val="20"/>
                <w:szCs w:val="20"/>
                <w:lang w:eastAsia="es-MX"/>
              </w:rPr>
              <w:t>ú</w:t>
            </w: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jica Morales</w:t>
            </w:r>
          </w:p>
        </w:tc>
        <w:tc>
          <w:tcPr>
            <w:tcW w:w="2042" w:type="pct"/>
            <w:vAlign w:val="center"/>
          </w:tcPr>
          <w:p w14:paraId="2B0AF536" w14:textId="38F7A648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Diseño Industrial</w:t>
            </w:r>
          </w:p>
        </w:tc>
        <w:tc>
          <w:tcPr>
            <w:tcW w:w="913" w:type="pct"/>
            <w:vAlign w:val="center"/>
          </w:tcPr>
          <w:p w14:paraId="5E6DD741" w14:textId="4609EDA2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451EB" w:rsidRPr="00146A7F" w14:paraId="7B0F5F90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6449BF52" w14:textId="183043A8" w:rsidR="00B451EB" w:rsidRPr="00BB545A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Dr. Plinio Jesús Sosa Fernández</w:t>
            </w:r>
          </w:p>
        </w:tc>
        <w:tc>
          <w:tcPr>
            <w:tcW w:w="2042" w:type="pct"/>
            <w:vAlign w:val="center"/>
          </w:tcPr>
          <w:p w14:paraId="7C3D90D1" w14:textId="10DBCAE0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Docencia para la Educación Media Superior</w:t>
            </w:r>
          </w:p>
        </w:tc>
        <w:tc>
          <w:tcPr>
            <w:tcW w:w="913" w:type="pct"/>
            <w:vAlign w:val="center"/>
          </w:tcPr>
          <w:p w14:paraId="60E98E92" w14:textId="0E047F2D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451EB" w:rsidRPr="00146A7F" w14:paraId="5E4EB544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6CCD7C83" w14:textId="4338FFF1" w:rsidR="00B451EB" w:rsidRPr="00BB545A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Dra. María de los </w:t>
            </w:r>
            <w:r w:rsidR="00BB545A"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Ángeles</w:t>
            </w: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Torres Lagunas</w:t>
            </w:r>
          </w:p>
        </w:tc>
        <w:tc>
          <w:tcPr>
            <w:tcW w:w="2042" w:type="pct"/>
            <w:vAlign w:val="center"/>
          </w:tcPr>
          <w:p w14:paraId="222E9B49" w14:textId="7D0375E7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Enfermería</w:t>
            </w:r>
          </w:p>
        </w:tc>
        <w:tc>
          <w:tcPr>
            <w:tcW w:w="913" w:type="pct"/>
            <w:vAlign w:val="center"/>
          </w:tcPr>
          <w:p w14:paraId="7108165C" w14:textId="5F394CFD" w:rsidR="00B451EB" w:rsidRPr="00465751" w:rsidRDefault="00BB545A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451EB" w:rsidRPr="00146A7F" w14:paraId="481EF2A0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7E20F2E2" w14:textId="3005DE0A" w:rsidR="00B451EB" w:rsidRPr="00BB545A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Dra. Leticia Flores Farfán</w:t>
            </w:r>
          </w:p>
        </w:tc>
        <w:tc>
          <w:tcPr>
            <w:tcW w:w="2042" w:type="pct"/>
            <w:vAlign w:val="center"/>
          </w:tcPr>
          <w:p w14:paraId="5112BCFD" w14:textId="4E00F4EF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Estudios de Género</w:t>
            </w:r>
          </w:p>
        </w:tc>
        <w:tc>
          <w:tcPr>
            <w:tcW w:w="913" w:type="pct"/>
            <w:vAlign w:val="center"/>
          </w:tcPr>
          <w:p w14:paraId="56E91D89" w14:textId="560061DF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B545A" w:rsidRPr="00146A7F" w14:paraId="4E02D19F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7A1C0F07" w14:textId="3FB142F7" w:rsidR="00BB545A" w:rsidRPr="00BB545A" w:rsidRDefault="00BB545A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Dr. Miguel Alejandro Gonzáles Ledesma</w:t>
            </w:r>
          </w:p>
        </w:tc>
        <w:tc>
          <w:tcPr>
            <w:tcW w:w="2042" w:type="pct"/>
            <w:vAlign w:val="center"/>
          </w:tcPr>
          <w:p w14:paraId="21798A16" w14:textId="7EA7412C" w:rsidR="00BB545A" w:rsidRPr="00BB545A" w:rsidRDefault="00BB545A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Estudios Latinoamericanos</w:t>
            </w:r>
          </w:p>
        </w:tc>
        <w:tc>
          <w:tcPr>
            <w:tcW w:w="913" w:type="pct"/>
            <w:vAlign w:val="center"/>
          </w:tcPr>
          <w:p w14:paraId="4EB34249" w14:textId="717C22E7" w:rsidR="00BB545A" w:rsidRPr="00465751" w:rsidRDefault="00BB545A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451EB" w:rsidRPr="00146A7F" w14:paraId="09F8A015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0E348EF8" w14:textId="774AF05B" w:rsidR="00B451EB" w:rsidRPr="00BB545A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Dra. Adriana Álvarez Sánchez</w:t>
            </w:r>
          </w:p>
        </w:tc>
        <w:tc>
          <w:tcPr>
            <w:tcW w:w="2042" w:type="pct"/>
            <w:vAlign w:val="center"/>
          </w:tcPr>
          <w:p w14:paraId="115D870E" w14:textId="2FC719AA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Estudios Mesoamericanos</w:t>
            </w:r>
          </w:p>
        </w:tc>
        <w:tc>
          <w:tcPr>
            <w:tcW w:w="913" w:type="pct"/>
            <w:vAlign w:val="center"/>
          </w:tcPr>
          <w:p w14:paraId="4C12D816" w14:textId="4D6F06AE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B451EB" w:rsidRPr="00146A7F" w14:paraId="436E2FC4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75A313B0" w14:textId="057604AB" w:rsidR="00B451EB" w:rsidRPr="00BB545A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Dr. Edgar González Varela</w:t>
            </w:r>
          </w:p>
        </w:tc>
        <w:tc>
          <w:tcPr>
            <w:tcW w:w="2042" w:type="pct"/>
            <w:vAlign w:val="center"/>
          </w:tcPr>
          <w:p w14:paraId="0C374F89" w14:textId="067B449B" w:rsidR="00B451EB" w:rsidRPr="00BB545A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BB545A">
              <w:rPr>
                <w:rFonts w:eastAsia="Times New Roman" w:cstheme="minorHAnsi"/>
                <w:sz w:val="20"/>
                <w:szCs w:val="20"/>
                <w:lang w:eastAsia="es-MX"/>
              </w:rPr>
              <w:t>Filosofía</w:t>
            </w:r>
          </w:p>
        </w:tc>
        <w:tc>
          <w:tcPr>
            <w:tcW w:w="913" w:type="pct"/>
            <w:vAlign w:val="center"/>
          </w:tcPr>
          <w:p w14:paraId="40F2F357" w14:textId="2754B230" w:rsidR="00B451EB" w:rsidRPr="00BB545A" w:rsidRDefault="00BB545A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C53FFA" w:rsidRPr="00146A7F" w14:paraId="4479B553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523D249D" w14:textId="3A78CFE3" w:rsidR="00C53FFA" w:rsidRPr="00C53FFA" w:rsidRDefault="00C53FFA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53FFA">
              <w:rPr>
                <w:rFonts w:eastAsia="Times New Roman" w:cstheme="minorHAnsi"/>
                <w:sz w:val="20"/>
                <w:szCs w:val="20"/>
                <w:lang w:eastAsia="es-MX"/>
              </w:rPr>
              <w:t>Dr. Leopoldo Ruíz Huerta</w:t>
            </w:r>
          </w:p>
        </w:tc>
        <w:tc>
          <w:tcPr>
            <w:tcW w:w="2042" w:type="pct"/>
            <w:vAlign w:val="center"/>
          </w:tcPr>
          <w:p w14:paraId="0EB28D27" w14:textId="4049A7EE" w:rsidR="00C53FFA" w:rsidRPr="00C53FFA" w:rsidRDefault="00C53FFA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C53FFA">
              <w:rPr>
                <w:rFonts w:eastAsia="Times New Roman" w:cstheme="minorHAnsi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913" w:type="pct"/>
            <w:vAlign w:val="center"/>
          </w:tcPr>
          <w:p w14:paraId="72DDDD24" w14:textId="08A2D648" w:rsidR="00C53FFA" w:rsidRPr="00465751" w:rsidRDefault="00C53FFA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C53FFA" w:rsidRPr="00146A7F" w14:paraId="30F67D2D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39ABBC4E" w14:textId="2C19AFD5" w:rsidR="00C53FFA" w:rsidRPr="00383F7C" w:rsidRDefault="00C53FFA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383F7C">
              <w:rPr>
                <w:rFonts w:eastAsia="Times New Roman" w:cstheme="minorHAnsi"/>
                <w:sz w:val="20"/>
                <w:szCs w:val="20"/>
                <w:lang w:eastAsia="es-MX"/>
              </w:rPr>
              <w:t>Dra. Jeanett Reynoso Nover</w:t>
            </w:r>
            <w:r w:rsidR="00B749C8">
              <w:rPr>
                <w:rFonts w:eastAsia="Times New Roman" w:cstheme="minorHAnsi"/>
                <w:sz w:val="20"/>
                <w:szCs w:val="20"/>
                <w:lang w:eastAsia="es-MX"/>
              </w:rPr>
              <w:t>ó</w:t>
            </w:r>
            <w:r w:rsidRPr="00383F7C">
              <w:rPr>
                <w:rFonts w:eastAsia="Times New Roman" w:cstheme="minorHAnsi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042" w:type="pct"/>
            <w:vAlign w:val="center"/>
          </w:tcPr>
          <w:p w14:paraId="0C63D4D4" w14:textId="6760C87E" w:rsidR="00C53FFA" w:rsidRPr="00383F7C" w:rsidRDefault="00C53FFA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383F7C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Lingüística </w:t>
            </w:r>
          </w:p>
        </w:tc>
        <w:tc>
          <w:tcPr>
            <w:tcW w:w="913" w:type="pct"/>
            <w:vAlign w:val="center"/>
          </w:tcPr>
          <w:p w14:paraId="6CE89058" w14:textId="06F86CFB" w:rsidR="00C53FFA" w:rsidRPr="00465751" w:rsidRDefault="00C53FFA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390D6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  <w:tr w:rsidR="00C53FFA" w:rsidRPr="00146A7F" w14:paraId="4BB60BD8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5B5AAFD4" w14:textId="6CF3A429" w:rsidR="00C53FFA" w:rsidRPr="00A82890" w:rsidRDefault="00C53FFA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2890">
              <w:rPr>
                <w:rFonts w:eastAsia="Times New Roman" w:cstheme="minorHAnsi"/>
                <w:sz w:val="20"/>
                <w:szCs w:val="20"/>
                <w:lang w:eastAsia="es-MX"/>
              </w:rPr>
              <w:t>Dr. José Gerardo Rojas Piloni</w:t>
            </w:r>
          </w:p>
        </w:tc>
        <w:tc>
          <w:tcPr>
            <w:tcW w:w="2042" w:type="pct"/>
            <w:vAlign w:val="center"/>
          </w:tcPr>
          <w:p w14:paraId="41183C1F" w14:textId="76FB791A" w:rsidR="00C53FFA" w:rsidRPr="00A82890" w:rsidRDefault="00A82890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82890">
              <w:rPr>
                <w:rFonts w:eastAsia="Times New Roman" w:cstheme="minorHAnsi"/>
                <w:sz w:val="20"/>
                <w:szCs w:val="20"/>
                <w:lang w:eastAsia="es-MX"/>
              </w:rPr>
              <w:t>Neurobiología</w:t>
            </w:r>
          </w:p>
        </w:tc>
        <w:tc>
          <w:tcPr>
            <w:tcW w:w="913" w:type="pct"/>
            <w:vAlign w:val="center"/>
          </w:tcPr>
          <w:p w14:paraId="59C73E83" w14:textId="069837A9" w:rsidR="00C53FFA" w:rsidRPr="00465751" w:rsidRDefault="00031C32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031C32" w:rsidRPr="00146A7F" w14:paraId="601FB674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</w:tcPr>
          <w:p w14:paraId="77EA9A2C" w14:textId="55F56B50" w:rsidR="00031C32" w:rsidRPr="00031C32" w:rsidRDefault="00031C32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Dra. Lizbeth Obdulia Vega Pérez</w:t>
            </w:r>
          </w:p>
        </w:tc>
        <w:tc>
          <w:tcPr>
            <w:tcW w:w="2042" w:type="pct"/>
            <w:vAlign w:val="center"/>
          </w:tcPr>
          <w:p w14:paraId="7E298C52" w14:textId="5BF28C21" w:rsidR="00031C32" w:rsidRPr="00031C32" w:rsidRDefault="00031C32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Psicología</w:t>
            </w:r>
          </w:p>
        </w:tc>
        <w:tc>
          <w:tcPr>
            <w:tcW w:w="913" w:type="pct"/>
            <w:vAlign w:val="center"/>
          </w:tcPr>
          <w:p w14:paraId="1AF91177" w14:textId="189C137B" w:rsidR="00031C32" w:rsidRPr="00465751" w:rsidRDefault="00031C32" w:rsidP="00B451EB">
            <w:pPr>
              <w:spacing w:after="0" w:line="240" w:lineRule="auto"/>
              <w:ind w:left="97"/>
              <w:rPr>
                <w:rFonts w:eastAsia="Times New Roman" w:cstheme="minorHAnsi"/>
                <w:color w:val="FF0000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Zoom</w:t>
            </w:r>
          </w:p>
        </w:tc>
      </w:tr>
      <w:tr w:rsidR="00B451EB" w:rsidRPr="00146A7F" w14:paraId="6332B833" w14:textId="77777777" w:rsidTr="00102BD4">
        <w:trPr>
          <w:trHeight w:val="454"/>
        </w:trPr>
        <w:tc>
          <w:tcPr>
            <w:tcW w:w="2045" w:type="pct"/>
            <w:shd w:val="clear" w:color="auto" w:fill="auto"/>
            <w:vAlign w:val="center"/>
            <w:hideMark/>
          </w:tcPr>
          <w:p w14:paraId="3AF0C20E" w14:textId="77777777" w:rsidR="00B451EB" w:rsidRPr="00031C32" w:rsidRDefault="00B451EB" w:rsidP="00B451E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Dra. Julia Del Carmen Chávez Carapia</w:t>
            </w:r>
          </w:p>
        </w:tc>
        <w:tc>
          <w:tcPr>
            <w:tcW w:w="2042" w:type="pct"/>
            <w:vAlign w:val="center"/>
          </w:tcPr>
          <w:p w14:paraId="41516489" w14:textId="77777777" w:rsidR="00B451EB" w:rsidRPr="00031C32" w:rsidRDefault="00B451EB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Trabajo Social</w:t>
            </w:r>
          </w:p>
        </w:tc>
        <w:tc>
          <w:tcPr>
            <w:tcW w:w="913" w:type="pct"/>
            <w:vAlign w:val="center"/>
          </w:tcPr>
          <w:p w14:paraId="6A8AA040" w14:textId="75465225" w:rsidR="00B451EB" w:rsidRPr="00031C32" w:rsidRDefault="00031C32" w:rsidP="00B451EB">
            <w:pPr>
              <w:spacing w:after="0" w:line="240" w:lineRule="auto"/>
              <w:ind w:left="97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31C32">
              <w:rPr>
                <w:rFonts w:eastAsia="Times New Roman" w:cstheme="minorHAnsi"/>
                <w:sz w:val="20"/>
                <w:szCs w:val="20"/>
                <w:lang w:eastAsia="es-MX"/>
              </w:rPr>
              <w:t>Presencial</w:t>
            </w:r>
          </w:p>
        </w:tc>
      </w:tr>
    </w:tbl>
    <w:p w14:paraId="54BEF5B9" w14:textId="77777777" w:rsidR="002528AD" w:rsidRPr="00146A7F" w:rsidRDefault="002528AD" w:rsidP="00ED15CB">
      <w:pPr>
        <w:spacing w:before="120" w:after="120" w:line="240" w:lineRule="auto"/>
        <w:jc w:val="both"/>
        <w:rPr>
          <w:b/>
          <w:sz w:val="20"/>
        </w:rPr>
      </w:pPr>
    </w:p>
    <w:p w14:paraId="66AC830B" w14:textId="1141D191" w:rsidR="00BA77B8" w:rsidRPr="00146A7F" w:rsidRDefault="00BA77B8" w:rsidP="0004591F">
      <w:pPr>
        <w:spacing w:after="120" w:line="240" w:lineRule="auto"/>
        <w:jc w:val="both"/>
        <w:rPr>
          <w:rFonts w:cs="Arial"/>
          <w:b/>
        </w:rPr>
      </w:pPr>
      <w:r w:rsidRPr="00146A7F">
        <w:rPr>
          <w:rFonts w:cs="Arial"/>
          <w:b/>
        </w:rPr>
        <w:t xml:space="preserve">Asesoría </w:t>
      </w:r>
      <w:r w:rsidR="00465751">
        <w:rPr>
          <w:rFonts w:cs="Arial"/>
          <w:b/>
        </w:rPr>
        <w:t>CEIDE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195E" w:rsidRPr="00146A7F" w14:paraId="173BDCB8" w14:textId="77777777" w:rsidTr="009E467D">
        <w:tc>
          <w:tcPr>
            <w:tcW w:w="8828" w:type="dxa"/>
          </w:tcPr>
          <w:p w14:paraId="7A567574" w14:textId="463F9473" w:rsidR="00EC0A0B" w:rsidRPr="00EE0BDC" w:rsidRDefault="00B0195E" w:rsidP="00EC0A0B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465751">
              <w:rPr>
                <w:rFonts w:cs="Arial"/>
                <w:color w:val="FF0000"/>
                <w:sz w:val="20"/>
              </w:rPr>
              <w:t xml:space="preserve"> </w:t>
            </w:r>
            <w:r w:rsidR="00EC0A0B" w:rsidRPr="00EE0BDC">
              <w:rPr>
                <w:rFonts w:cs="Arial"/>
                <w:sz w:val="20"/>
              </w:rPr>
              <w:t>Mtro.  Andrés Ordorica Espinosa</w:t>
            </w:r>
          </w:p>
          <w:p w14:paraId="09C64B1A" w14:textId="08934E65" w:rsidR="00B0195E" w:rsidRPr="00146A7F" w:rsidRDefault="00B0195E" w:rsidP="00B0195E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EC0A0B">
              <w:rPr>
                <w:rFonts w:cs="Arial"/>
                <w:i/>
                <w:sz w:val="20"/>
              </w:rPr>
              <w:t>Coordinador de Gestión y Planeación</w:t>
            </w:r>
          </w:p>
        </w:tc>
      </w:tr>
      <w:tr w:rsidR="00C56837" w:rsidRPr="00146A7F" w14:paraId="18197424" w14:textId="77777777" w:rsidTr="00950279">
        <w:tc>
          <w:tcPr>
            <w:tcW w:w="8828" w:type="dxa"/>
          </w:tcPr>
          <w:p w14:paraId="0F10B9B5" w14:textId="77777777" w:rsidR="00BA77B8" w:rsidRPr="00146A7F" w:rsidRDefault="00BA77B8" w:rsidP="0081648A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i/>
                <w:sz w:val="20"/>
              </w:rPr>
            </w:pPr>
            <w:r w:rsidRPr="00146A7F">
              <w:rPr>
                <w:rFonts w:cs="Arial"/>
                <w:sz w:val="20"/>
              </w:rPr>
              <w:t xml:space="preserve">Mtra. Laura Elena Rojo Chávez </w:t>
            </w:r>
          </w:p>
          <w:p w14:paraId="0FB11904" w14:textId="77777777" w:rsidR="00BA77B8" w:rsidRPr="00146A7F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146A7F">
              <w:rPr>
                <w:rFonts w:cs="Arial"/>
                <w:i/>
                <w:sz w:val="20"/>
              </w:rPr>
              <w:t>Subdirectora de Evaluación de Procesos y Programas Académicos</w:t>
            </w:r>
          </w:p>
        </w:tc>
      </w:tr>
      <w:tr w:rsidR="00BA77B8" w:rsidRPr="00146A7F" w14:paraId="23C83686" w14:textId="77777777" w:rsidTr="00950279">
        <w:tc>
          <w:tcPr>
            <w:tcW w:w="8828" w:type="dxa"/>
          </w:tcPr>
          <w:p w14:paraId="238939B5" w14:textId="77777777" w:rsidR="00BA77B8" w:rsidRPr="00146A7F" w:rsidRDefault="00BA77B8" w:rsidP="0081648A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146A7F">
              <w:rPr>
                <w:rFonts w:cs="Arial"/>
                <w:sz w:val="20"/>
              </w:rPr>
              <w:t>Mtra. Nancy Sofía Contreras Michel</w:t>
            </w:r>
          </w:p>
          <w:p w14:paraId="6277AA2C" w14:textId="77777777" w:rsidR="00BA77B8" w:rsidRPr="00146A7F" w:rsidRDefault="00BA77B8" w:rsidP="0004591F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146A7F">
              <w:rPr>
                <w:rFonts w:cs="Arial"/>
                <w:i/>
                <w:sz w:val="20"/>
              </w:rPr>
              <w:t xml:space="preserve">Subdirectora de Evaluación de Posgrado y Titulación </w:t>
            </w:r>
          </w:p>
        </w:tc>
      </w:tr>
      <w:tr w:rsidR="00375D3B" w:rsidRPr="00146A7F" w14:paraId="1134278F" w14:textId="77777777" w:rsidTr="00950279">
        <w:tc>
          <w:tcPr>
            <w:tcW w:w="8828" w:type="dxa"/>
          </w:tcPr>
          <w:p w14:paraId="056B568E" w14:textId="77777777" w:rsidR="00375D3B" w:rsidRPr="00146A7F" w:rsidRDefault="00375D3B" w:rsidP="0081648A">
            <w:pPr>
              <w:pStyle w:val="Prrafodelista"/>
              <w:numPr>
                <w:ilvl w:val="0"/>
                <w:numId w:val="2"/>
              </w:numPr>
              <w:tabs>
                <w:tab w:val="left" w:pos="316"/>
              </w:tabs>
              <w:ind w:left="447"/>
              <w:jc w:val="both"/>
              <w:rPr>
                <w:rFonts w:cs="Arial"/>
                <w:sz w:val="20"/>
              </w:rPr>
            </w:pPr>
            <w:r w:rsidRPr="00146A7F">
              <w:rPr>
                <w:rFonts w:cs="Arial"/>
                <w:sz w:val="20"/>
              </w:rPr>
              <w:t xml:space="preserve">Lic. Enrique Ricardo Buzo Casanova </w:t>
            </w:r>
          </w:p>
          <w:p w14:paraId="63D22DCE" w14:textId="603A76A3" w:rsidR="00375D3B" w:rsidRPr="00146A7F" w:rsidRDefault="00375D3B" w:rsidP="00375D3B">
            <w:pPr>
              <w:tabs>
                <w:tab w:val="left" w:pos="316"/>
              </w:tabs>
              <w:ind w:left="447" w:hanging="131"/>
              <w:jc w:val="both"/>
              <w:rPr>
                <w:rFonts w:cs="Arial"/>
                <w:sz w:val="20"/>
              </w:rPr>
            </w:pPr>
            <w:r w:rsidRPr="00146A7F">
              <w:rPr>
                <w:rFonts w:cs="Arial"/>
                <w:i/>
                <w:sz w:val="20"/>
              </w:rPr>
              <w:t>Subdirector de Evaluación de Bachillerato y Licenciatura</w:t>
            </w:r>
            <w:r w:rsidRPr="00146A7F">
              <w:rPr>
                <w:rFonts w:cs="Arial"/>
                <w:sz w:val="20"/>
              </w:rPr>
              <w:t xml:space="preserve"> </w:t>
            </w:r>
          </w:p>
        </w:tc>
      </w:tr>
    </w:tbl>
    <w:p w14:paraId="7F28C23A" w14:textId="77777777" w:rsidR="00576817" w:rsidRPr="00146A7F" w:rsidRDefault="00576817" w:rsidP="0004591F">
      <w:pPr>
        <w:spacing w:after="120" w:line="240" w:lineRule="auto"/>
        <w:jc w:val="both"/>
        <w:rPr>
          <w:rFonts w:cs="Arial"/>
          <w:b/>
        </w:rPr>
      </w:pPr>
    </w:p>
    <w:p w14:paraId="20C8BDC5" w14:textId="51058D10" w:rsidR="003C37E3" w:rsidRPr="00146A7F" w:rsidRDefault="003C37E3" w:rsidP="0004591F">
      <w:pPr>
        <w:spacing w:after="120" w:line="240" w:lineRule="auto"/>
        <w:jc w:val="both"/>
        <w:rPr>
          <w:rFonts w:cs="Arial"/>
          <w:b/>
        </w:rPr>
      </w:pPr>
      <w:r w:rsidRPr="00146A7F">
        <w:rPr>
          <w:rFonts w:cs="Arial"/>
          <w:b/>
        </w:rPr>
        <w:t>Orden del día</w:t>
      </w:r>
      <w:r w:rsidR="00621C83" w:rsidRPr="00146A7F">
        <w:rPr>
          <w:rFonts w:cs="Arial"/>
          <w:b/>
        </w:rPr>
        <w:t>:</w:t>
      </w:r>
    </w:p>
    <w:p w14:paraId="24638F67" w14:textId="4ACBB697" w:rsidR="007F0666" w:rsidRPr="00146A7F" w:rsidRDefault="00674D13" w:rsidP="0081648A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146A7F">
        <w:rPr>
          <w:rFonts w:cs="Arial"/>
        </w:rPr>
        <w:t>Bienvenida</w:t>
      </w:r>
      <w:r w:rsidR="00FE3A94" w:rsidRPr="00146A7F">
        <w:rPr>
          <w:rFonts w:cs="Arial"/>
        </w:rPr>
        <w:t>.</w:t>
      </w:r>
    </w:p>
    <w:p w14:paraId="041D6861" w14:textId="0C8E37CC" w:rsidR="00CD2C3A" w:rsidRPr="00146A7F" w:rsidRDefault="00CD2C3A" w:rsidP="0081648A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 w:rsidRPr="00146A7F">
        <w:rPr>
          <w:rFonts w:cs="Arial"/>
        </w:rPr>
        <w:t>Aprobación de la minuta.</w:t>
      </w:r>
    </w:p>
    <w:p w14:paraId="60EEA894" w14:textId="3CE284EE" w:rsidR="006A3300" w:rsidRDefault="00C967CF" w:rsidP="004C1A1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>Productos y redes colaborativas de la CPP</w:t>
      </w:r>
      <w:r w:rsidR="004C1A14" w:rsidRPr="00146A7F">
        <w:rPr>
          <w:rFonts w:cs="Arial"/>
        </w:rPr>
        <w:t>.</w:t>
      </w:r>
      <w:r w:rsidR="00973365" w:rsidRPr="00146A7F">
        <w:rPr>
          <w:rFonts w:cs="Arial"/>
        </w:rPr>
        <w:t xml:space="preserve"> </w:t>
      </w:r>
    </w:p>
    <w:p w14:paraId="5912705B" w14:textId="5422D93C" w:rsidR="00C967CF" w:rsidRPr="00146A7F" w:rsidRDefault="00C967CF" w:rsidP="00C967CF">
      <w:pPr>
        <w:pStyle w:val="Prrafodelista"/>
        <w:spacing w:after="120" w:line="240" w:lineRule="auto"/>
        <w:jc w:val="both"/>
        <w:rPr>
          <w:rFonts w:cs="Arial"/>
        </w:rPr>
      </w:pPr>
      <w:r>
        <w:rPr>
          <w:rFonts w:cs="Arial"/>
        </w:rPr>
        <w:t>Dr. Melchor Sánchez Mendiola</w:t>
      </w:r>
    </w:p>
    <w:p w14:paraId="0B750A7A" w14:textId="77777777" w:rsidR="00C967CF" w:rsidRDefault="00C967CF" w:rsidP="00CB7D21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>Capacidad institucional de evaluación educativa</w:t>
      </w:r>
    </w:p>
    <w:p w14:paraId="11F11B49" w14:textId="047603C7" w:rsidR="00B03C09" w:rsidRPr="00146A7F" w:rsidRDefault="00C967CF" w:rsidP="00C967CF">
      <w:pPr>
        <w:pStyle w:val="Prrafodelista"/>
        <w:spacing w:after="120" w:line="240" w:lineRule="auto"/>
        <w:jc w:val="both"/>
        <w:rPr>
          <w:rFonts w:cs="Arial"/>
        </w:rPr>
      </w:pPr>
      <w:r>
        <w:rPr>
          <w:rFonts w:cs="Arial"/>
        </w:rPr>
        <w:lastRenderedPageBreak/>
        <w:t>Mtra. Laura Rojo</w:t>
      </w:r>
      <w:r w:rsidR="004C1A14" w:rsidRPr="00146A7F">
        <w:rPr>
          <w:rFonts w:cs="Arial"/>
        </w:rPr>
        <w:t>.</w:t>
      </w:r>
    </w:p>
    <w:p w14:paraId="59CA8BD6" w14:textId="33D0C6CA" w:rsidR="005D5B80" w:rsidRPr="00C967CF" w:rsidRDefault="00C967CF" w:rsidP="00C967CF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Acuerdos y </w:t>
      </w:r>
      <w:r w:rsidR="007F0666" w:rsidRPr="00C967CF">
        <w:rPr>
          <w:rFonts w:cs="Arial"/>
        </w:rPr>
        <w:t>Asuntos Generales</w:t>
      </w:r>
      <w:r w:rsidR="00C60541" w:rsidRPr="00C967CF">
        <w:rPr>
          <w:rFonts w:cs="Arial"/>
        </w:rPr>
        <w:t>.</w:t>
      </w:r>
    </w:p>
    <w:p w14:paraId="458BDE4B" w14:textId="77777777" w:rsidR="00F53F22" w:rsidRPr="00146A7F" w:rsidRDefault="00F53F22" w:rsidP="0004591F">
      <w:pPr>
        <w:pStyle w:val="Prrafodelista"/>
        <w:spacing w:after="120" w:line="240" w:lineRule="auto"/>
        <w:ind w:left="714"/>
        <w:contextualSpacing w:val="0"/>
        <w:jc w:val="both"/>
        <w:rPr>
          <w:rFonts w:cs="Arial"/>
        </w:rPr>
      </w:pPr>
    </w:p>
    <w:p w14:paraId="3E496477" w14:textId="7429BDDF" w:rsidR="005D5B80" w:rsidRPr="00146A7F" w:rsidRDefault="00A40FB0" w:rsidP="0081648A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 w:rsidRPr="00146A7F">
        <w:rPr>
          <w:rFonts w:cs="Arial"/>
          <w:b/>
        </w:rPr>
        <w:t>Bienvenida</w:t>
      </w:r>
      <w:r w:rsidR="00FE3A94" w:rsidRPr="00146A7F">
        <w:rPr>
          <w:rFonts w:cs="Arial"/>
          <w:b/>
        </w:rPr>
        <w:t xml:space="preserve"> y declaratoria de quórum.</w:t>
      </w:r>
    </w:p>
    <w:p w14:paraId="3E9A54A4" w14:textId="05619583" w:rsidR="005D5B80" w:rsidRDefault="0019726D" w:rsidP="007123FB">
      <w:pPr>
        <w:pStyle w:val="Prrafodelista"/>
        <w:spacing w:line="240" w:lineRule="auto"/>
        <w:contextualSpacing w:val="0"/>
        <w:jc w:val="both"/>
        <w:rPr>
          <w:rFonts w:cs="Arial"/>
        </w:rPr>
      </w:pPr>
      <w:r w:rsidRPr="00146A7F">
        <w:rPr>
          <w:rFonts w:cs="Arial"/>
        </w:rPr>
        <w:t xml:space="preserve">Con la presencia de la Dra. Patricia </w:t>
      </w:r>
      <w:r w:rsidR="00B749C8">
        <w:rPr>
          <w:rFonts w:cs="Arial"/>
        </w:rPr>
        <w:t xml:space="preserve">Dolores </w:t>
      </w:r>
      <w:r w:rsidRPr="00146A7F">
        <w:rPr>
          <w:rFonts w:cs="Arial"/>
        </w:rPr>
        <w:t>Dávila Aranda, Secretaria General de la UNAM, el Dr</w:t>
      </w:r>
      <w:r w:rsidR="00B749C8">
        <w:rPr>
          <w:rFonts w:cs="Arial"/>
        </w:rPr>
        <w:t>.</w:t>
      </w:r>
      <w:r w:rsidRPr="00146A7F">
        <w:rPr>
          <w:rFonts w:cs="Arial"/>
        </w:rPr>
        <w:t xml:space="preserve"> Melchor Sánchez Mendiola, Secretario Técnico del Consejo</w:t>
      </w:r>
      <w:r w:rsidR="00B749C8">
        <w:rPr>
          <w:rFonts w:cs="Arial"/>
        </w:rPr>
        <w:t>,</w:t>
      </w:r>
      <w:r w:rsidRPr="00146A7F">
        <w:rPr>
          <w:rFonts w:cs="Arial"/>
        </w:rPr>
        <w:t xml:space="preserve"> dio inicio la sesión, dando la bienvenida a los asistentes de forma presenci</w:t>
      </w:r>
      <w:r w:rsidR="00C967CF">
        <w:rPr>
          <w:rFonts w:cs="Arial"/>
        </w:rPr>
        <w:t>al y virtual a la décim</w:t>
      </w:r>
      <w:r w:rsidR="00B749C8">
        <w:rPr>
          <w:rFonts w:cs="Arial"/>
        </w:rPr>
        <w:t>o</w:t>
      </w:r>
      <w:r w:rsidR="00C967CF">
        <w:rPr>
          <w:rFonts w:cs="Arial"/>
        </w:rPr>
        <w:t xml:space="preserve"> cuarta</w:t>
      </w:r>
      <w:r w:rsidRPr="00146A7F">
        <w:rPr>
          <w:rFonts w:cs="Arial"/>
        </w:rPr>
        <w:t xml:space="preserve"> sesión ordinaria de la Comisión Permanente del Posgrado (CPP).</w:t>
      </w:r>
    </w:p>
    <w:p w14:paraId="7A2A8105" w14:textId="1EC39AF3" w:rsidR="00CD2C3A" w:rsidRPr="00146A7F" w:rsidRDefault="00CD2C3A" w:rsidP="00CD2C3A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 w:rsidRPr="00146A7F">
        <w:rPr>
          <w:rFonts w:cs="Arial"/>
          <w:b/>
        </w:rPr>
        <w:t>Aprobación de la minuta.</w:t>
      </w:r>
    </w:p>
    <w:p w14:paraId="4BA49B12" w14:textId="0629DFED" w:rsidR="00CD2C3A" w:rsidRDefault="00CD2C3A" w:rsidP="00CD2C3A">
      <w:pPr>
        <w:pStyle w:val="Prrafodelista"/>
        <w:spacing w:line="240" w:lineRule="auto"/>
        <w:contextualSpacing w:val="0"/>
        <w:jc w:val="both"/>
        <w:rPr>
          <w:rFonts w:cs="Arial"/>
        </w:rPr>
      </w:pPr>
      <w:r w:rsidRPr="00146A7F">
        <w:rPr>
          <w:rFonts w:cs="Arial"/>
        </w:rPr>
        <w:t xml:space="preserve">Se aprobó </w:t>
      </w:r>
      <w:r w:rsidR="00B749C8" w:rsidRPr="00146A7F">
        <w:rPr>
          <w:rFonts w:cs="Arial"/>
        </w:rPr>
        <w:t xml:space="preserve">por unanimidad </w:t>
      </w:r>
      <w:r w:rsidRPr="00146A7F">
        <w:rPr>
          <w:rFonts w:cs="Arial"/>
        </w:rPr>
        <w:t>la minuta de la sesión</w:t>
      </w:r>
      <w:r w:rsidR="00587D28" w:rsidRPr="00146A7F">
        <w:rPr>
          <w:rFonts w:cs="Arial"/>
        </w:rPr>
        <w:t xml:space="preserve"> </w:t>
      </w:r>
      <w:r w:rsidR="00B749C8">
        <w:rPr>
          <w:rFonts w:cs="Arial"/>
        </w:rPr>
        <w:t>anterior</w:t>
      </w:r>
      <w:r w:rsidRPr="00146A7F">
        <w:rPr>
          <w:rFonts w:cs="Arial"/>
        </w:rPr>
        <w:t>.</w:t>
      </w:r>
    </w:p>
    <w:p w14:paraId="6D15EC6E" w14:textId="55A15859" w:rsidR="00EC17B1" w:rsidRPr="00146A7F" w:rsidRDefault="0019726D" w:rsidP="0019726D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 w:rsidRPr="00146A7F">
        <w:rPr>
          <w:rFonts w:cs="Arial"/>
          <w:b/>
        </w:rPr>
        <w:t xml:space="preserve">Productos </w:t>
      </w:r>
      <w:r w:rsidR="00C967CF">
        <w:rPr>
          <w:rFonts w:cs="Arial"/>
          <w:b/>
        </w:rPr>
        <w:t xml:space="preserve">y redes colaborativas </w:t>
      </w:r>
      <w:r w:rsidRPr="00146A7F">
        <w:rPr>
          <w:rFonts w:cs="Arial"/>
          <w:b/>
        </w:rPr>
        <w:t>de la Comisión Permanente del Posgrado.</w:t>
      </w:r>
    </w:p>
    <w:p w14:paraId="15C48FE8" w14:textId="43B84DD9" w:rsidR="00C967CF" w:rsidRPr="00C967CF" w:rsidRDefault="00C967CF" w:rsidP="00C967CF">
      <w:pPr>
        <w:pStyle w:val="Prrafodelista"/>
        <w:spacing w:line="240" w:lineRule="auto"/>
        <w:jc w:val="both"/>
        <w:rPr>
          <w:rFonts w:eastAsia="Batang" w:cs="Arial"/>
        </w:rPr>
      </w:pPr>
      <w:r w:rsidRPr="00C967CF">
        <w:rPr>
          <w:rFonts w:ascii="Calibri" w:eastAsia="Batang" w:hAnsi="Calibri"/>
        </w:rPr>
        <w:t xml:space="preserve">El </w:t>
      </w:r>
      <w:r w:rsidR="00B749C8" w:rsidRPr="00C967CF">
        <w:rPr>
          <w:rFonts w:ascii="Calibri" w:eastAsia="Batang" w:hAnsi="Calibri"/>
        </w:rPr>
        <w:t>Dr.</w:t>
      </w:r>
      <w:r w:rsidRPr="00C967CF">
        <w:rPr>
          <w:rFonts w:ascii="Calibri" w:eastAsia="Batang" w:hAnsi="Calibri"/>
        </w:rPr>
        <w:t xml:space="preserve"> Melchor Sánchez Mendiola</w:t>
      </w:r>
      <w:r w:rsidRPr="00C967CF">
        <w:rPr>
          <w:rFonts w:eastAsia="Batang" w:cs="Arial"/>
        </w:rPr>
        <w:t xml:space="preserve">, presentó una selección de productos realizados en la Comisión Permanente del </w:t>
      </w:r>
      <w:r w:rsidR="00390D62">
        <w:rPr>
          <w:rFonts w:eastAsia="Batang" w:cs="Arial"/>
        </w:rPr>
        <w:t>Posgrado</w:t>
      </w:r>
      <w:r w:rsidRPr="00C967CF">
        <w:rPr>
          <w:rFonts w:eastAsia="Batang" w:cs="Arial"/>
        </w:rPr>
        <w:t xml:space="preserve"> en los últimos años, alineados al PDI de la UNAM 2023-2027 específicamente con el proyecto: Mejora de las actividades de evaluación educativa de la UNAM.</w:t>
      </w:r>
    </w:p>
    <w:p w14:paraId="30D17074" w14:textId="322AF044" w:rsidR="00C967CF" w:rsidRPr="00C967CF" w:rsidRDefault="00C967CF" w:rsidP="00C967CF">
      <w:pPr>
        <w:spacing w:line="240" w:lineRule="auto"/>
        <w:ind w:left="720"/>
        <w:contextualSpacing/>
        <w:jc w:val="both"/>
        <w:rPr>
          <w:rFonts w:eastAsia="Batang" w:cs="Arial"/>
        </w:rPr>
      </w:pPr>
      <w:r w:rsidRPr="00C967CF">
        <w:rPr>
          <w:rFonts w:eastAsia="Batang" w:cs="Arial"/>
        </w:rPr>
        <w:t>Recordó los acue</w:t>
      </w:r>
      <w:r w:rsidR="00E1216D">
        <w:rPr>
          <w:rFonts w:eastAsia="Batang" w:cs="Arial"/>
        </w:rPr>
        <w:t>rdos de la última sesión del CPP</w:t>
      </w:r>
      <w:r w:rsidRPr="00C967CF">
        <w:rPr>
          <w:rFonts w:eastAsia="Batang" w:cs="Arial"/>
        </w:rPr>
        <w:t xml:space="preserve">: </w:t>
      </w:r>
    </w:p>
    <w:p w14:paraId="071C0AC4" w14:textId="77777777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  <w:bookmarkStart w:id="1" w:name="_Hlk198639693"/>
      <w:r>
        <w:rPr>
          <w:rFonts w:cs="Arial"/>
        </w:rPr>
        <w:t>1) Actualizar el acuerdo del CEE y sus lineamientos de operación.</w:t>
      </w:r>
    </w:p>
    <w:p w14:paraId="59D5BA99" w14:textId="77777777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2) Elaborar materiales de evaluación educativa.</w:t>
      </w:r>
    </w:p>
    <w:p w14:paraId="77645EAA" w14:textId="77777777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3) Impartir el diplomado y cursos de evaluación educativa.</w:t>
      </w:r>
    </w:p>
    <w:p w14:paraId="60908CDA" w14:textId="77777777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4) Realizar eventos sobre evaluación educativa.</w:t>
      </w:r>
    </w:p>
    <w:p w14:paraId="24787305" w14:textId="77777777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5) Realizar un diagnóstico actualizado de la evaluación educativa en la UNAM en la época post-pandemia.</w:t>
      </w:r>
    </w:p>
    <w:p w14:paraId="3BE148E7" w14:textId="42AF542F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6) Actualizar las redes colaborativas de la CP</w:t>
      </w:r>
      <w:r w:rsidR="003C7E71">
        <w:rPr>
          <w:rFonts w:cs="Arial"/>
        </w:rPr>
        <w:t>P</w:t>
      </w:r>
      <w:r>
        <w:rPr>
          <w:rFonts w:cs="Arial"/>
        </w:rPr>
        <w:t>.</w:t>
      </w:r>
    </w:p>
    <w:p w14:paraId="4CB6A7B3" w14:textId="77777777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7) Proponer lineamientos y recomendaciones para el uso de IAGen en evaluación educativa.</w:t>
      </w:r>
    </w:p>
    <w:p w14:paraId="164C5971" w14:textId="77777777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</w:p>
    <w:p w14:paraId="0A100E9C" w14:textId="77777777" w:rsidR="00B749C8" w:rsidRDefault="00B749C8" w:rsidP="00B749C8">
      <w:pPr>
        <w:pStyle w:val="Prrafodelista"/>
        <w:spacing w:line="240" w:lineRule="auto"/>
        <w:jc w:val="both"/>
        <w:rPr>
          <w:rFonts w:cs="Arial"/>
        </w:rPr>
      </w:pPr>
      <w:r>
        <w:rPr>
          <w:rFonts w:cs="Arial"/>
        </w:rPr>
        <w:t>Entre los productos y procesos mencionó los siguientes:</w:t>
      </w:r>
    </w:p>
    <w:p w14:paraId="250D1FE2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Acuerdo por el que se modifica el similar que reorganiza el CEE de la UNAM Publicado el 8 de mayo del 2025.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https://www.gaceta.unam.mx/wp-content/uploads/2025/05/250508.pdf</w:t>
      </w: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 </w:t>
      </w:r>
    </w:p>
    <w:p w14:paraId="038CF733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 xml:space="preserve">Orientaciones prácticas para evaluar planes de estudio (I al XII).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https://www.ceide.unam.mx/index.php/orientaciones-practicas/</w:t>
      </w:r>
    </w:p>
    <w:p w14:paraId="51F407B0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Diplomado de Evaluación del y para el aprendizaje (en línea) de 120 horas. De enero a junio 2025 con 99 participantes.</w:t>
      </w:r>
    </w:p>
    <w:p w14:paraId="19D7D291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Cursos cortos (86 cursos sobre evaluación educativa) atendiendo 1,401 profesores.</w:t>
      </w:r>
    </w:p>
    <w:p w14:paraId="07B5C02C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Seminario de Buenas Prácticas en Evaluación Educativa (en siete bloques) 29 de Octubre de 2024. Se integró un documento de síntesis sobre buenas prácticas.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https://www.ceide.unam.mx/wpcontent/uploads/2024/11/CEE_SINTESIS_SEMINARIO_BUENAS_PRACTICAS_EE.pdf</w:t>
      </w:r>
    </w:p>
    <w:p w14:paraId="629A1400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La evaluación de los aprendizajes en la UNAM durante la pandemia.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https://www.ceide.unam.mx/wp-content/uploads/2024/08/Fasciculo-Evaluacion-Aprendizaje-Pandemia-UNAM.pdf </w:t>
      </w:r>
    </w:p>
    <w:p w14:paraId="4BFE30CC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lastRenderedPageBreak/>
        <w:t>La educación en la UNAM en la postpandemia (panorama a 4 años).</w:t>
      </w:r>
    </w:p>
    <w:p w14:paraId="71A2D20E" w14:textId="77777777" w:rsidR="00B749C8" w:rsidRDefault="00B749C8" w:rsidP="00B749C8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https://www.ceide.unam.mx/wpcontent/uploads/2025/01/EducacionPostpandemiaUNAM_CEIDE.pdf </w:t>
      </w:r>
    </w:p>
    <w:p w14:paraId="0E615C06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Capacidad institucional en evaluación educativa en la UNAM.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 xml:space="preserve">https://www.ceide.unam.mx/index.php/informes/ </w:t>
      </w:r>
    </w:p>
    <w:p w14:paraId="48140C40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2ª Jornada del Grupo de IAGen en Educación UNAM 2024. Todo el material se encuentra en este Link</w:t>
      </w:r>
    </w:p>
    <w:p w14:paraId="4426C453" w14:textId="77777777" w:rsidR="00B749C8" w:rsidRDefault="0029013A" w:rsidP="00B749C8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es-MX"/>
        </w:rPr>
      </w:pPr>
      <w:hyperlink r:id="rId10" w:history="1">
        <w:r w:rsidR="00B749C8">
          <w:rPr>
            <w:rStyle w:val="Hipervnculo"/>
            <w:rFonts w:ascii="Calibri" w:eastAsia="Calibri" w:hAnsi="Calibri" w:cs="Times New Roman"/>
            <w:sz w:val="24"/>
            <w:szCs w:val="24"/>
            <w:lang w:eastAsia="es-MX"/>
          </w:rPr>
          <w:t>https://iagenedu.unam.mx/2a-jornada/</w:t>
        </w:r>
      </w:hyperlink>
    </w:p>
    <w:p w14:paraId="1E466C29" w14:textId="77777777" w:rsidR="00B749C8" w:rsidRDefault="00B749C8" w:rsidP="00B749C8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Times New Roman"/>
          <w:color w:val="0070C0"/>
          <w:sz w:val="24"/>
          <w:szCs w:val="24"/>
          <w:lang w:eastAsia="es-MX"/>
        </w:rPr>
      </w:pPr>
      <w:r>
        <w:rPr>
          <w:rFonts w:ascii="Calibri" w:eastAsia="Calibri" w:hAnsi="Calibri" w:cs="Times New Roman"/>
          <w:sz w:val="24"/>
          <w:szCs w:val="24"/>
          <w:lang w:eastAsia="es-MX"/>
        </w:rPr>
        <w:t>Rediseñar la evaluación con IAGen: ¿Cuál camino tomar?.</w:t>
      </w:r>
      <w:r>
        <w:t xml:space="preserve"> </w:t>
      </w:r>
      <w:r>
        <w:rPr>
          <w:rFonts w:ascii="Calibri" w:eastAsia="Calibri" w:hAnsi="Calibri" w:cs="Times New Roman"/>
          <w:color w:val="0070C0"/>
          <w:sz w:val="24"/>
          <w:szCs w:val="24"/>
          <w:lang w:eastAsia="es-MX"/>
        </w:rPr>
        <w:t>https://iagenedu.unam.mx/2a-jornada/conference/evaluacion-iagen  (video)</w:t>
      </w:r>
    </w:p>
    <w:p w14:paraId="0EB029BA" w14:textId="77777777" w:rsidR="00B749C8" w:rsidRDefault="00B749C8" w:rsidP="00B749C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color w:val="0070C0"/>
          <w:sz w:val="24"/>
          <w:szCs w:val="24"/>
          <w:lang w:eastAsia="es-MX"/>
        </w:rPr>
      </w:pPr>
    </w:p>
    <w:bookmarkEnd w:id="1"/>
    <w:p w14:paraId="173D8D54" w14:textId="77777777" w:rsidR="00B749C8" w:rsidRDefault="00B749C8" w:rsidP="00B749C8">
      <w:pPr>
        <w:spacing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s-MX"/>
        </w:rPr>
      </w:pPr>
      <w:r>
        <w:rPr>
          <w:rFonts w:ascii="Calibri" w:eastAsia="Calibri" w:hAnsi="Calibri" w:cs="Times New Roman"/>
          <w:bCs/>
          <w:sz w:val="24"/>
          <w:szCs w:val="24"/>
          <w:lang w:eastAsia="es-MX"/>
        </w:rPr>
        <w:t>La Dra. Dávila Aranda recomendó una mayor difusión de los documentos y productos de la CEIDE entre el profesorado.</w:t>
      </w:r>
    </w:p>
    <w:p w14:paraId="33BDCB8D" w14:textId="77777777" w:rsidR="003C7E71" w:rsidRDefault="003C7E71" w:rsidP="003C7E71">
      <w:pPr>
        <w:spacing w:line="240" w:lineRule="auto"/>
        <w:contextualSpacing/>
        <w:rPr>
          <w:rFonts w:ascii="Calibri" w:eastAsia="Calibri" w:hAnsi="Calibri" w:cs="Times New Roman"/>
          <w:bCs/>
          <w:sz w:val="24"/>
          <w:szCs w:val="24"/>
          <w:lang w:eastAsia="es-MX"/>
        </w:rPr>
      </w:pPr>
    </w:p>
    <w:p w14:paraId="540B333C" w14:textId="324E0EDC" w:rsidR="003C7E71" w:rsidRDefault="003C7E71" w:rsidP="003C7E71">
      <w:pPr>
        <w:spacing w:line="240" w:lineRule="auto"/>
        <w:contextualSpacing/>
        <w:rPr>
          <w:rFonts w:ascii="Calibri" w:eastAsia="Calibri" w:hAnsi="Calibri" w:cs="Times New Roman"/>
          <w:bCs/>
          <w:sz w:val="24"/>
          <w:szCs w:val="24"/>
          <w:lang w:eastAsia="es-MX"/>
        </w:rPr>
      </w:pPr>
      <w:r>
        <w:rPr>
          <w:rFonts w:ascii="Calibri" w:eastAsia="Calibri" w:hAnsi="Calibri" w:cs="Times New Roman"/>
          <w:bCs/>
          <w:sz w:val="24"/>
          <w:szCs w:val="24"/>
          <w:lang w:eastAsia="es-MX"/>
        </w:rPr>
        <w:t>Redes colaborativas de la CPP y consejeros participantes:</w:t>
      </w:r>
    </w:p>
    <w:p w14:paraId="38EB2BCE" w14:textId="5B9ECD74" w:rsidR="00026905" w:rsidRDefault="00C52AF0" w:rsidP="00845266">
      <w:pPr>
        <w:pStyle w:val="Prrafodelista"/>
        <w:numPr>
          <w:ilvl w:val="0"/>
          <w:numId w:val="18"/>
        </w:numPr>
        <w:jc w:val="both"/>
        <w:rPr>
          <w:rFonts w:cs="Arial"/>
          <w:b/>
          <w:bCs/>
        </w:rPr>
      </w:pPr>
      <w:r w:rsidRPr="00C52AF0">
        <w:rPr>
          <w:rFonts w:cs="Arial"/>
          <w:b/>
          <w:bCs/>
        </w:rPr>
        <w:t>Inteligencia</w:t>
      </w:r>
      <w:r>
        <w:rPr>
          <w:rFonts w:cs="Arial"/>
          <w:b/>
          <w:bCs/>
        </w:rPr>
        <w:t xml:space="preserve"> </w:t>
      </w:r>
      <w:r w:rsidRPr="00C52AF0">
        <w:rPr>
          <w:rFonts w:cs="Arial"/>
          <w:b/>
          <w:bCs/>
        </w:rPr>
        <w:t>Artificial</w:t>
      </w:r>
      <w:r>
        <w:rPr>
          <w:rFonts w:cs="Arial"/>
          <w:b/>
          <w:bCs/>
        </w:rPr>
        <w:t xml:space="preserve"> </w:t>
      </w:r>
      <w:r w:rsidRPr="00C52AF0">
        <w:rPr>
          <w:rFonts w:cs="Arial"/>
          <w:b/>
          <w:bCs/>
        </w:rPr>
        <w:t>Generativa y la</w:t>
      </w:r>
      <w:r>
        <w:rPr>
          <w:rFonts w:cs="Arial"/>
          <w:b/>
          <w:bCs/>
        </w:rPr>
        <w:t xml:space="preserve"> </w:t>
      </w:r>
      <w:r w:rsidRPr="00C52AF0">
        <w:rPr>
          <w:rFonts w:cs="Arial"/>
          <w:b/>
          <w:bCs/>
        </w:rPr>
        <w:t>evaluación del y</w:t>
      </w:r>
      <w:r>
        <w:rPr>
          <w:rFonts w:cs="Arial"/>
          <w:b/>
          <w:bCs/>
        </w:rPr>
        <w:t xml:space="preserve"> </w:t>
      </w:r>
      <w:r w:rsidRPr="00C52AF0">
        <w:rPr>
          <w:rFonts w:cs="Arial"/>
          <w:b/>
          <w:bCs/>
        </w:rPr>
        <w:t>para el</w:t>
      </w:r>
      <w:r>
        <w:rPr>
          <w:rFonts w:cs="Arial"/>
          <w:b/>
          <w:bCs/>
        </w:rPr>
        <w:t xml:space="preserve"> </w:t>
      </w:r>
      <w:r w:rsidRPr="00C52AF0">
        <w:rPr>
          <w:rFonts w:cs="Arial"/>
          <w:b/>
          <w:bCs/>
        </w:rPr>
        <w:t>aprendizaje.</w:t>
      </w:r>
    </w:p>
    <w:p w14:paraId="59A4D350" w14:textId="38A14A06" w:rsidR="003C7E71" w:rsidRDefault="003C7E71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>Dr. Miguel A. Santoyo García, Posg. Ciencias de la Tierra.</w:t>
      </w:r>
    </w:p>
    <w:p w14:paraId="55B2486F" w14:textId="72BCDCD9" w:rsidR="00845266" w:rsidRPr="00845266" w:rsidRDefault="00845266" w:rsidP="00845266">
      <w:pPr>
        <w:pStyle w:val="Prrafodelista"/>
        <w:ind w:left="1080"/>
        <w:jc w:val="both"/>
        <w:rPr>
          <w:rFonts w:cs="Arial"/>
        </w:rPr>
      </w:pPr>
      <w:r w:rsidRPr="00845266">
        <w:rPr>
          <w:rFonts w:cs="Arial"/>
        </w:rPr>
        <w:t>Dra. Abril Uscanga</w:t>
      </w:r>
      <w:r w:rsidR="003C7E71">
        <w:rPr>
          <w:rFonts w:cs="Arial"/>
        </w:rPr>
        <w:t xml:space="preserve"> Barradas, Posg. Derecho.</w:t>
      </w:r>
    </w:p>
    <w:p w14:paraId="3391C0A3" w14:textId="0F85AA6E" w:rsidR="00845266" w:rsidRPr="00845266" w:rsidRDefault="00845266" w:rsidP="00845266">
      <w:pPr>
        <w:pStyle w:val="Prrafodelista"/>
        <w:ind w:left="1080"/>
        <w:jc w:val="both"/>
        <w:rPr>
          <w:rFonts w:cs="Arial"/>
        </w:rPr>
      </w:pPr>
      <w:r w:rsidRPr="00845266">
        <w:rPr>
          <w:rFonts w:cs="Arial"/>
        </w:rPr>
        <w:t>Dra. Jeanette Reynoso</w:t>
      </w:r>
      <w:r w:rsidR="003C7E71">
        <w:rPr>
          <w:rFonts w:cs="Arial"/>
        </w:rPr>
        <w:t xml:space="preserve"> Noverón, Posg. Lingüística.</w:t>
      </w:r>
    </w:p>
    <w:p w14:paraId="7997FFC8" w14:textId="049CF2DB" w:rsidR="00845266" w:rsidRPr="00845266" w:rsidRDefault="00845266" w:rsidP="00845266">
      <w:pPr>
        <w:pStyle w:val="Prrafodelista"/>
        <w:ind w:left="1080"/>
        <w:jc w:val="both"/>
        <w:rPr>
          <w:rFonts w:cs="Arial"/>
        </w:rPr>
      </w:pPr>
      <w:r w:rsidRPr="00845266">
        <w:rPr>
          <w:rFonts w:cs="Arial"/>
        </w:rPr>
        <w:t>Dr. Leopoldo Ruiz</w:t>
      </w:r>
      <w:r w:rsidR="003C7E71">
        <w:rPr>
          <w:rFonts w:cs="Arial"/>
        </w:rPr>
        <w:t xml:space="preserve"> Huerta, Posg. Ingeniería.</w:t>
      </w:r>
    </w:p>
    <w:p w14:paraId="573CA24D" w14:textId="7C127047" w:rsidR="00845266" w:rsidRPr="00845266" w:rsidRDefault="00845266" w:rsidP="00845266">
      <w:pPr>
        <w:pStyle w:val="Prrafodelista"/>
        <w:ind w:left="1080"/>
        <w:jc w:val="both"/>
        <w:rPr>
          <w:rFonts w:cs="Arial"/>
        </w:rPr>
      </w:pPr>
      <w:r w:rsidRPr="00845266">
        <w:rPr>
          <w:rFonts w:cs="Arial"/>
        </w:rPr>
        <w:t>Dra. Gloria Vilaclara</w:t>
      </w:r>
      <w:r w:rsidR="003C7E71">
        <w:rPr>
          <w:rFonts w:cs="Arial"/>
        </w:rPr>
        <w:t xml:space="preserve"> Fatjó, Posg. Ciencias del Mar y Limnología.</w:t>
      </w:r>
    </w:p>
    <w:p w14:paraId="60C72AAB" w14:textId="7A09045D" w:rsidR="00845266" w:rsidRDefault="00845266" w:rsidP="00845266">
      <w:pPr>
        <w:pStyle w:val="Prrafodelista"/>
        <w:ind w:left="1080"/>
        <w:jc w:val="both"/>
        <w:rPr>
          <w:rFonts w:cs="Arial"/>
        </w:rPr>
      </w:pPr>
      <w:r w:rsidRPr="00845266">
        <w:rPr>
          <w:rFonts w:cs="Arial"/>
        </w:rPr>
        <w:t>Dra</w:t>
      </w:r>
      <w:r w:rsidR="00EC0A0B">
        <w:rPr>
          <w:rFonts w:cs="Arial"/>
        </w:rPr>
        <w:t>.</w:t>
      </w:r>
      <w:r w:rsidRPr="00845266">
        <w:rPr>
          <w:rFonts w:cs="Arial"/>
        </w:rPr>
        <w:t xml:space="preserve"> Adriana </w:t>
      </w:r>
      <w:r w:rsidR="00EC0A0B" w:rsidRPr="00845266">
        <w:rPr>
          <w:rFonts w:cs="Arial"/>
        </w:rPr>
        <w:t>Álvarez</w:t>
      </w:r>
      <w:r w:rsidRPr="00845266">
        <w:rPr>
          <w:rFonts w:cs="Arial"/>
        </w:rPr>
        <w:t xml:space="preserve"> Sánchez</w:t>
      </w:r>
      <w:r w:rsidR="003C7E71">
        <w:rPr>
          <w:rFonts w:cs="Arial"/>
        </w:rPr>
        <w:t>,</w:t>
      </w:r>
      <w:r w:rsidRPr="00845266">
        <w:rPr>
          <w:rFonts w:cs="Arial"/>
        </w:rPr>
        <w:t xml:space="preserve"> </w:t>
      </w:r>
      <w:r w:rsidR="003C7E71">
        <w:rPr>
          <w:rFonts w:cs="Arial"/>
        </w:rPr>
        <w:t xml:space="preserve">Posg. </w:t>
      </w:r>
      <w:r w:rsidRPr="00845266">
        <w:rPr>
          <w:rFonts w:cs="Arial"/>
        </w:rPr>
        <w:t>Est</w:t>
      </w:r>
      <w:r w:rsidR="003C7E71">
        <w:rPr>
          <w:rFonts w:cs="Arial"/>
        </w:rPr>
        <w:t>udios</w:t>
      </w:r>
      <w:r w:rsidRPr="00845266">
        <w:rPr>
          <w:rFonts w:cs="Arial"/>
        </w:rPr>
        <w:t xml:space="preserve"> Mesoamericanos</w:t>
      </w:r>
      <w:r w:rsidR="003C7E71">
        <w:rPr>
          <w:rFonts w:cs="Arial"/>
        </w:rPr>
        <w:t>.</w:t>
      </w:r>
      <w:r w:rsidRPr="00845266">
        <w:rPr>
          <w:rFonts w:cs="Arial"/>
        </w:rPr>
        <w:t xml:space="preserve">  </w:t>
      </w:r>
    </w:p>
    <w:p w14:paraId="525693B5" w14:textId="46F95740" w:rsidR="00845266" w:rsidRDefault="003C7E71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>Mt</w:t>
      </w:r>
      <w:r w:rsidR="00845266" w:rsidRPr="00845266">
        <w:rPr>
          <w:rFonts w:cs="Arial"/>
        </w:rPr>
        <w:t>ra</w:t>
      </w:r>
      <w:r w:rsidR="00EC0A0B">
        <w:rPr>
          <w:rFonts w:cs="Arial"/>
        </w:rPr>
        <w:t>.</w:t>
      </w:r>
      <w:r w:rsidR="00845266" w:rsidRPr="00845266">
        <w:rPr>
          <w:rFonts w:cs="Arial"/>
        </w:rPr>
        <w:t xml:space="preserve"> Irene Mújica Morales</w:t>
      </w:r>
      <w:r>
        <w:rPr>
          <w:rFonts w:cs="Arial"/>
        </w:rPr>
        <w:t>,</w:t>
      </w:r>
      <w:r w:rsidR="00845266" w:rsidRPr="00845266">
        <w:rPr>
          <w:rFonts w:cs="Arial"/>
        </w:rPr>
        <w:t xml:space="preserve"> </w:t>
      </w:r>
      <w:r>
        <w:rPr>
          <w:rFonts w:cs="Arial"/>
        </w:rPr>
        <w:t xml:space="preserve">Posg. </w:t>
      </w:r>
      <w:r w:rsidR="00845266" w:rsidRPr="00845266">
        <w:rPr>
          <w:rFonts w:cs="Arial"/>
        </w:rPr>
        <w:t>Diseño Industrial</w:t>
      </w:r>
      <w:r>
        <w:rPr>
          <w:rFonts w:cs="Arial"/>
        </w:rPr>
        <w:t>.</w:t>
      </w:r>
      <w:r w:rsidR="00845266" w:rsidRPr="00845266">
        <w:rPr>
          <w:rFonts w:cs="Arial"/>
        </w:rPr>
        <w:t xml:space="preserve"> </w:t>
      </w:r>
    </w:p>
    <w:p w14:paraId="036F94F1" w14:textId="533C0AE8" w:rsidR="00845266" w:rsidRDefault="00845266" w:rsidP="00845266">
      <w:pPr>
        <w:pStyle w:val="Prrafodelista"/>
        <w:ind w:left="1080"/>
        <w:jc w:val="both"/>
        <w:rPr>
          <w:rFonts w:cs="Arial"/>
        </w:rPr>
      </w:pPr>
      <w:r w:rsidRPr="00845266">
        <w:rPr>
          <w:rFonts w:cs="Arial"/>
        </w:rPr>
        <w:t>Dra</w:t>
      </w:r>
      <w:r w:rsidR="00EC0A0B">
        <w:rPr>
          <w:rFonts w:cs="Arial"/>
        </w:rPr>
        <w:t>.</w:t>
      </w:r>
      <w:r w:rsidRPr="00845266">
        <w:rPr>
          <w:rFonts w:cs="Arial"/>
        </w:rPr>
        <w:t xml:space="preserve"> Ma del Carmen Jiménez, </w:t>
      </w:r>
      <w:r w:rsidR="003C7E71">
        <w:rPr>
          <w:rFonts w:cs="Arial"/>
        </w:rPr>
        <w:t xml:space="preserve">Posg. </w:t>
      </w:r>
      <w:r w:rsidR="00963CAB">
        <w:rPr>
          <w:rFonts w:cs="Arial"/>
        </w:rPr>
        <w:t>Ciencias Médicas Odontológicas y de la Salud.</w:t>
      </w:r>
      <w:r w:rsidRPr="00845266">
        <w:rPr>
          <w:rFonts w:cs="Arial"/>
        </w:rPr>
        <w:t xml:space="preserve"> </w:t>
      </w:r>
    </w:p>
    <w:p w14:paraId="3E42B80E" w14:textId="402BD333" w:rsidR="00845266" w:rsidRDefault="00845266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>Dra</w:t>
      </w:r>
      <w:r w:rsidR="00EC0A0B">
        <w:rPr>
          <w:rFonts w:cs="Arial"/>
        </w:rPr>
        <w:t>.</w:t>
      </w:r>
      <w:r>
        <w:rPr>
          <w:rFonts w:cs="Arial"/>
        </w:rPr>
        <w:t xml:space="preserve"> Ma d</w:t>
      </w:r>
      <w:r w:rsidRPr="00845266">
        <w:rPr>
          <w:rFonts w:cs="Arial"/>
        </w:rPr>
        <w:t xml:space="preserve">e los </w:t>
      </w:r>
      <w:r w:rsidR="00EC0A0B" w:rsidRPr="00845266">
        <w:rPr>
          <w:rFonts w:cs="Arial"/>
        </w:rPr>
        <w:t>Ángeles</w:t>
      </w:r>
      <w:r w:rsidRPr="00845266">
        <w:rPr>
          <w:rFonts w:cs="Arial"/>
        </w:rPr>
        <w:t xml:space="preserve"> Torres Laguna, </w:t>
      </w:r>
      <w:r w:rsidR="003C7E71">
        <w:rPr>
          <w:rFonts w:cs="Arial"/>
        </w:rPr>
        <w:t>Posg. Enfermería.</w:t>
      </w:r>
    </w:p>
    <w:p w14:paraId="0F323AA0" w14:textId="417B5A6C" w:rsidR="00845266" w:rsidRPr="00845266" w:rsidRDefault="00845266" w:rsidP="00845266">
      <w:pPr>
        <w:pStyle w:val="Prrafodelista"/>
        <w:ind w:left="1080"/>
        <w:jc w:val="both"/>
        <w:rPr>
          <w:rFonts w:cs="Arial"/>
        </w:rPr>
      </w:pPr>
      <w:r w:rsidRPr="00845266">
        <w:rPr>
          <w:rFonts w:cs="Arial"/>
        </w:rPr>
        <w:t>Dra</w:t>
      </w:r>
      <w:r w:rsidR="00EC0A0B">
        <w:rPr>
          <w:rFonts w:cs="Arial"/>
        </w:rPr>
        <w:t>.</w:t>
      </w:r>
      <w:r w:rsidRPr="00845266">
        <w:rPr>
          <w:rFonts w:cs="Arial"/>
        </w:rPr>
        <w:t xml:space="preserve"> Ma Elena L</w:t>
      </w:r>
      <w:r w:rsidR="003C7E71">
        <w:rPr>
          <w:rFonts w:cs="Arial"/>
        </w:rPr>
        <w:t>á</w:t>
      </w:r>
      <w:r w:rsidRPr="00845266">
        <w:rPr>
          <w:rFonts w:cs="Arial"/>
        </w:rPr>
        <w:t>rraga Ramírez</w:t>
      </w:r>
      <w:r w:rsidR="00963CAB">
        <w:rPr>
          <w:rFonts w:cs="Arial"/>
        </w:rPr>
        <w:t>,</w:t>
      </w:r>
      <w:r w:rsidRPr="00845266">
        <w:rPr>
          <w:rFonts w:cs="Arial"/>
        </w:rPr>
        <w:t xml:space="preserve"> Posg</w:t>
      </w:r>
      <w:r w:rsidR="00963CAB">
        <w:rPr>
          <w:rFonts w:cs="Arial"/>
        </w:rPr>
        <w:t>.</w:t>
      </w:r>
      <w:r w:rsidRPr="00845266">
        <w:rPr>
          <w:rFonts w:cs="Arial"/>
        </w:rPr>
        <w:t xml:space="preserve"> </w:t>
      </w:r>
      <w:r w:rsidR="003C7E71">
        <w:rPr>
          <w:rFonts w:cs="Arial"/>
        </w:rPr>
        <w:t xml:space="preserve">Ciencia e </w:t>
      </w:r>
      <w:r w:rsidRPr="00845266">
        <w:rPr>
          <w:rFonts w:cs="Arial"/>
        </w:rPr>
        <w:t>Ingeniería de la Compu</w:t>
      </w:r>
      <w:r>
        <w:rPr>
          <w:rFonts w:cs="Arial"/>
        </w:rPr>
        <w:t>tación</w:t>
      </w:r>
      <w:r w:rsidR="00963CAB">
        <w:rPr>
          <w:rFonts w:cs="Arial"/>
        </w:rPr>
        <w:t>.</w:t>
      </w:r>
    </w:p>
    <w:p w14:paraId="0DC2B576" w14:textId="1F23779A" w:rsidR="00845266" w:rsidRPr="00963CAB" w:rsidRDefault="00845266" w:rsidP="00845266">
      <w:pPr>
        <w:pStyle w:val="Prrafodelista"/>
        <w:ind w:left="1080"/>
        <w:jc w:val="both"/>
        <w:rPr>
          <w:rFonts w:cs="Arial"/>
          <w:b/>
        </w:rPr>
      </w:pPr>
      <w:r w:rsidRPr="00963CAB">
        <w:rPr>
          <w:rFonts w:cs="Arial"/>
          <w:b/>
        </w:rPr>
        <w:t xml:space="preserve">Facilitadores DEE: </w:t>
      </w:r>
      <w:r w:rsidRPr="00D4560D">
        <w:rPr>
          <w:rFonts w:cs="Arial"/>
          <w:bCs/>
        </w:rPr>
        <w:t>Lic</w:t>
      </w:r>
      <w:r w:rsidR="00963CAB" w:rsidRPr="00D4560D">
        <w:rPr>
          <w:rFonts w:cs="Arial"/>
          <w:bCs/>
        </w:rPr>
        <w:t>.</w:t>
      </w:r>
      <w:r w:rsidRPr="00D4560D">
        <w:rPr>
          <w:rFonts w:cs="Arial"/>
          <w:bCs/>
        </w:rPr>
        <w:t xml:space="preserve"> Enrique</w:t>
      </w:r>
      <w:r w:rsidR="00963CAB" w:rsidRPr="00D4560D">
        <w:rPr>
          <w:rFonts w:cs="Arial"/>
          <w:bCs/>
        </w:rPr>
        <w:t xml:space="preserve"> Ricardo</w:t>
      </w:r>
      <w:r w:rsidRPr="00D4560D">
        <w:rPr>
          <w:rFonts w:cs="Arial"/>
          <w:bCs/>
        </w:rPr>
        <w:t xml:space="preserve"> Buzo Casanova e Ing. Milton García Lima</w:t>
      </w:r>
      <w:r w:rsidR="00963CAB" w:rsidRPr="00D4560D">
        <w:rPr>
          <w:rFonts w:cs="Arial"/>
          <w:bCs/>
        </w:rPr>
        <w:t>.</w:t>
      </w:r>
    </w:p>
    <w:p w14:paraId="48D68AF5" w14:textId="77777777" w:rsidR="00EC0A0B" w:rsidRDefault="00EC0A0B" w:rsidP="00845266">
      <w:pPr>
        <w:pStyle w:val="Prrafodelista"/>
        <w:ind w:left="1080"/>
        <w:jc w:val="both"/>
        <w:rPr>
          <w:rFonts w:cs="Arial"/>
        </w:rPr>
      </w:pPr>
    </w:p>
    <w:p w14:paraId="2C1896E9" w14:textId="0BB39B33" w:rsidR="00845266" w:rsidRPr="00845266" w:rsidRDefault="00845266" w:rsidP="00845266">
      <w:pPr>
        <w:pStyle w:val="Prrafodelista"/>
        <w:numPr>
          <w:ilvl w:val="0"/>
          <w:numId w:val="18"/>
        </w:numPr>
        <w:jc w:val="both"/>
        <w:rPr>
          <w:rFonts w:cs="Arial"/>
          <w:b/>
        </w:rPr>
      </w:pPr>
      <w:r w:rsidRPr="00845266">
        <w:rPr>
          <w:rFonts w:cs="Arial"/>
          <w:b/>
        </w:rPr>
        <w:t>Prácticas de evaluación en los procesos de admisión al posgrado</w:t>
      </w:r>
    </w:p>
    <w:p w14:paraId="7F073FFA" w14:textId="231DD604" w:rsidR="00845266" w:rsidRPr="00845266" w:rsidRDefault="00963CAB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 xml:space="preserve">Dra. </w:t>
      </w:r>
      <w:r w:rsidRPr="00845266">
        <w:rPr>
          <w:rFonts w:cs="Arial"/>
        </w:rPr>
        <w:t>Amelia Farrés González</w:t>
      </w:r>
      <w:r>
        <w:rPr>
          <w:rFonts w:cs="Arial"/>
        </w:rPr>
        <w:t xml:space="preserve"> </w:t>
      </w:r>
      <w:r w:rsidRPr="00845266">
        <w:rPr>
          <w:rFonts w:cs="Arial"/>
        </w:rPr>
        <w:t>Saravia</w:t>
      </w:r>
      <w:r>
        <w:rPr>
          <w:rFonts w:cs="Arial"/>
        </w:rPr>
        <w:t>, Posg.</w:t>
      </w:r>
      <w:r w:rsidRPr="00845266">
        <w:rPr>
          <w:rFonts w:cs="Arial"/>
        </w:rPr>
        <w:t xml:space="preserve"> </w:t>
      </w:r>
      <w:r w:rsidR="00845266" w:rsidRPr="00845266">
        <w:rPr>
          <w:rFonts w:cs="Arial"/>
        </w:rPr>
        <w:t>Ciencias Bioquímicas</w:t>
      </w:r>
      <w:r>
        <w:rPr>
          <w:rFonts w:cs="Arial"/>
        </w:rPr>
        <w:t>.</w:t>
      </w:r>
      <w:r w:rsidR="00845266" w:rsidRPr="00845266">
        <w:rPr>
          <w:rFonts w:cs="Arial"/>
        </w:rPr>
        <w:t xml:space="preserve"> </w:t>
      </w:r>
    </w:p>
    <w:p w14:paraId="7EA6E414" w14:textId="5E7E3071" w:rsidR="00963CAB" w:rsidRPr="00963CAB" w:rsidRDefault="00963CAB" w:rsidP="00963CAB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>Dr. Miguel A. Santoyo García, Posg. Ciencias de la Tierra.</w:t>
      </w:r>
    </w:p>
    <w:p w14:paraId="1AF5F493" w14:textId="6874D9F2" w:rsidR="00845266" w:rsidRPr="00845266" w:rsidRDefault="00963CAB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 xml:space="preserve">Dra. </w:t>
      </w:r>
      <w:r w:rsidRPr="00845266">
        <w:rPr>
          <w:rFonts w:cs="Arial"/>
        </w:rPr>
        <w:t>Gloria Vilaclara</w:t>
      </w:r>
      <w:r>
        <w:rPr>
          <w:rFonts w:cs="Arial"/>
        </w:rPr>
        <w:t xml:space="preserve"> </w:t>
      </w:r>
      <w:r w:rsidRPr="00845266">
        <w:rPr>
          <w:rFonts w:cs="Arial"/>
        </w:rPr>
        <w:t>Fatjó</w:t>
      </w:r>
      <w:r>
        <w:rPr>
          <w:rFonts w:cs="Arial"/>
        </w:rPr>
        <w:t>, Posg.</w:t>
      </w:r>
      <w:r w:rsidRPr="00845266">
        <w:rPr>
          <w:rFonts w:cs="Arial"/>
        </w:rPr>
        <w:t xml:space="preserve"> </w:t>
      </w:r>
      <w:r w:rsidR="00845266" w:rsidRPr="00845266">
        <w:rPr>
          <w:rFonts w:cs="Arial"/>
        </w:rPr>
        <w:t>Ciencias del Mar y Limnología</w:t>
      </w:r>
      <w:r>
        <w:rPr>
          <w:rFonts w:cs="Arial"/>
        </w:rPr>
        <w:t>.</w:t>
      </w:r>
      <w:r w:rsidR="00845266" w:rsidRPr="00845266">
        <w:rPr>
          <w:rFonts w:cs="Arial"/>
        </w:rPr>
        <w:t xml:space="preserve"> </w:t>
      </w:r>
    </w:p>
    <w:p w14:paraId="68B46552" w14:textId="0744B496" w:rsidR="00845266" w:rsidRPr="00845266" w:rsidRDefault="00963CAB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 xml:space="preserve">Dra. </w:t>
      </w:r>
      <w:r w:rsidRPr="00845266">
        <w:rPr>
          <w:rFonts w:cs="Arial"/>
        </w:rPr>
        <w:t>Karla Valverde Viesca</w:t>
      </w:r>
      <w:r>
        <w:rPr>
          <w:rFonts w:cs="Arial"/>
        </w:rPr>
        <w:t xml:space="preserve">, Posg. </w:t>
      </w:r>
      <w:r w:rsidR="00845266" w:rsidRPr="00845266">
        <w:rPr>
          <w:rFonts w:cs="Arial"/>
        </w:rPr>
        <w:t>Ciencias Políticas y Sociales</w:t>
      </w:r>
      <w:r>
        <w:rPr>
          <w:rFonts w:cs="Arial"/>
        </w:rPr>
        <w:t>.</w:t>
      </w:r>
      <w:r w:rsidR="00845266" w:rsidRPr="00845266">
        <w:rPr>
          <w:rFonts w:cs="Arial"/>
        </w:rPr>
        <w:t xml:space="preserve"> </w:t>
      </w:r>
    </w:p>
    <w:p w14:paraId="6B9FE449" w14:textId="1EA37264" w:rsidR="00845266" w:rsidRPr="00845266" w:rsidRDefault="00963CAB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 xml:space="preserve">Dra. </w:t>
      </w:r>
      <w:r w:rsidRPr="00845266">
        <w:rPr>
          <w:rFonts w:cs="Arial"/>
        </w:rPr>
        <w:t>Abril Uscanga Barradas</w:t>
      </w:r>
      <w:r>
        <w:rPr>
          <w:rFonts w:cs="Arial"/>
        </w:rPr>
        <w:t xml:space="preserve">, Posg. </w:t>
      </w:r>
      <w:r w:rsidR="00845266" w:rsidRPr="00845266">
        <w:rPr>
          <w:rFonts w:cs="Arial"/>
        </w:rPr>
        <w:t>Derecho</w:t>
      </w:r>
      <w:r>
        <w:rPr>
          <w:rFonts w:cs="Arial"/>
        </w:rPr>
        <w:t>.</w:t>
      </w:r>
      <w:r w:rsidR="00845266" w:rsidRPr="00845266">
        <w:rPr>
          <w:rFonts w:cs="Arial"/>
        </w:rPr>
        <w:t xml:space="preserve"> </w:t>
      </w:r>
    </w:p>
    <w:p w14:paraId="7005BB21" w14:textId="4FABA779" w:rsidR="00845266" w:rsidRPr="00845266" w:rsidRDefault="00963CAB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 xml:space="preserve">Mtro. </w:t>
      </w:r>
      <w:r w:rsidRPr="00845266">
        <w:rPr>
          <w:rFonts w:cs="Arial"/>
        </w:rPr>
        <w:t>José Javier Saldaña Solís</w:t>
      </w:r>
      <w:r>
        <w:rPr>
          <w:rFonts w:cs="Arial"/>
        </w:rPr>
        <w:t xml:space="preserve">, Posg. </w:t>
      </w:r>
      <w:r w:rsidR="00845266" w:rsidRPr="00845266">
        <w:rPr>
          <w:rFonts w:cs="Arial"/>
        </w:rPr>
        <w:t>Economía</w:t>
      </w:r>
      <w:r>
        <w:rPr>
          <w:rFonts w:cs="Arial"/>
        </w:rPr>
        <w:t>.</w:t>
      </w:r>
    </w:p>
    <w:p w14:paraId="26E8CF82" w14:textId="4179C185" w:rsidR="00845266" w:rsidRPr="00845266" w:rsidRDefault="00963CAB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 xml:space="preserve">Dr. </w:t>
      </w:r>
      <w:r w:rsidRPr="00845266">
        <w:rPr>
          <w:rFonts w:cs="Arial"/>
        </w:rPr>
        <w:t>Enrique Pérez Campuzano</w:t>
      </w:r>
      <w:r>
        <w:rPr>
          <w:rFonts w:cs="Arial"/>
        </w:rPr>
        <w:t xml:space="preserve">, Posg. </w:t>
      </w:r>
      <w:r w:rsidR="00845266" w:rsidRPr="00845266">
        <w:rPr>
          <w:rFonts w:cs="Arial"/>
        </w:rPr>
        <w:t>Geografía</w:t>
      </w:r>
      <w:r>
        <w:rPr>
          <w:rFonts w:cs="Arial"/>
        </w:rPr>
        <w:t>.</w:t>
      </w:r>
      <w:r w:rsidR="00845266" w:rsidRPr="00845266">
        <w:rPr>
          <w:rFonts w:cs="Arial"/>
        </w:rPr>
        <w:t xml:space="preserve"> </w:t>
      </w:r>
    </w:p>
    <w:p w14:paraId="2096CB06" w14:textId="47FF3A71" w:rsidR="00845266" w:rsidRDefault="00963CAB" w:rsidP="00845266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 xml:space="preserve">Dra. </w:t>
      </w:r>
      <w:r w:rsidRPr="00845266">
        <w:rPr>
          <w:rFonts w:cs="Arial"/>
        </w:rPr>
        <w:t>Jeanett Reynoso Noverón</w:t>
      </w:r>
      <w:r>
        <w:rPr>
          <w:rFonts w:cs="Arial"/>
        </w:rPr>
        <w:t xml:space="preserve">, Posg. </w:t>
      </w:r>
      <w:r w:rsidR="00845266" w:rsidRPr="00845266">
        <w:rPr>
          <w:rFonts w:cs="Arial"/>
        </w:rPr>
        <w:t>Lingüística</w:t>
      </w:r>
      <w:r>
        <w:rPr>
          <w:rFonts w:cs="Arial"/>
        </w:rPr>
        <w:t>.</w:t>
      </w:r>
      <w:r w:rsidR="00845266" w:rsidRPr="00845266">
        <w:rPr>
          <w:rFonts w:cs="Arial"/>
        </w:rPr>
        <w:t xml:space="preserve"> </w:t>
      </w:r>
    </w:p>
    <w:p w14:paraId="68AB828A" w14:textId="19CDA6B0" w:rsidR="00A74922" w:rsidRDefault="00A74922" w:rsidP="00845266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Ary Rodríguez González, Posg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Astrofísica</w:t>
      </w:r>
      <w:r w:rsidR="00963CAB">
        <w:rPr>
          <w:rFonts w:cs="Arial"/>
        </w:rPr>
        <w:t>.</w:t>
      </w:r>
      <w:r w:rsidRPr="00A74922">
        <w:rPr>
          <w:rFonts w:cs="Arial"/>
        </w:rPr>
        <w:t xml:space="preserve"> </w:t>
      </w:r>
    </w:p>
    <w:p w14:paraId="310E57DD" w14:textId="585C6CD6" w:rsidR="00A74922" w:rsidRDefault="00A74922" w:rsidP="00845266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Dra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Julia del Carmen Chávez Carapia, </w:t>
      </w:r>
      <w:r w:rsidR="00963CAB">
        <w:rPr>
          <w:rFonts w:cs="Arial"/>
        </w:rPr>
        <w:t xml:space="preserve">Posg. </w:t>
      </w:r>
      <w:r w:rsidRPr="00A74922">
        <w:rPr>
          <w:rFonts w:cs="Arial"/>
        </w:rPr>
        <w:t>Trabajo Social</w:t>
      </w:r>
      <w:r w:rsidR="00963CAB">
        <w:rPr>
          <w:rFonts w:cs="Arial"/>
        </w:rPr>
        <w:t>.</w:t>
      </w:r>
    </w:p>
    <w:p w14:paraId="2564CF33" w14:textId="57CE17D7" w:rsidR="00A74922" w:rsidRDefault="00A74922" w:rsidP="00845266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Omar Báez Caballer</w:t>
      </w:r>
      <w:r>
        <w:rPr>
          <w:rFonts w:cs="Arial"/>
        </w:rPr>
        <w:t xml:space="preserve">o </w:t>
      </w:r>
      <w:r w:rsidR="00963CAB">
        <w:rPr>
          <w:rFonts w:cs="Arial"/>
        </w:rPr>
        <w:t>Posg.</w:t>
      </w:r>
      <w:r>
        <w:rPr>
          <w:rFonts w:cs="Arial"/>
        </w:rPr>
        <w:t xml:space="preserve"> Ciencias Políticas y Soc</w:t>
      </w:r>
      <w:r w:rsidRPr="00A74922">
        <w:rPr>
          <w:rFonts w:cs="Arial"/>
        </w:rPr>
        <w:t>iales</w:t>
      </w:r>
      <w:r w:rsidR="00963CAB">
        <w:rPr>
          <w:rFonts w:cs="Arial"/>
        </w:rPr>
        <w:t>.</w:t>
      </w:r>
      <w:r w:rsidRPr="00A74922">
        <w:rPr>
          <w:rFonts w:cs="Arial"/>
        </w:rPr>
        <w:t xml:space="preserve"> </w:t>
      </w:r>
    </w:p>
    <w:p w14:paraId="4D2D3E48" w14:textId="187576D6" w:rsidR="00A74922" w:rsidRPr="00845266" w:rsidRDefault="00A74922" w:rsidP="00845266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Dra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Ma del Carmen Jiménez, </w:t>
      </w:r>
      <w:r w:rsidR="00963CAB">
        <w:rPr>
          <w:rFonts w:cs="Arial"/>
        </w:rPr>
        <w:t xml:space="preserve">Posg. </w:t>
      </w:r>
      <w:r w:rsidRPr="00A74922">
        <w:rPr>
          <w:rFonts w:cs="Arial"/>
        </w:rPr>
        <w:t>C</w:t>
      </w:r>
      <w:r>
        <w:rPr>
          <w:rFonts w:cs="Arial"/>
        </w:rPr>
        <w:t xml:space="preserve">iencias </w:t>
      </w:r>
      <w:r w:rsidRPr="00A74922">
        <w:rPr>
          <w:rFonts w:cs="Arial"/>
        </w:rPr>
        <w:t>M</w:t>
      </w:r>
      <w:r>
        <w:rPr>
          <w:rFonts w:cs="Arial"/>
        </w:rPr>
        <w:t xml:space="preserve">édicas </w:t>
      </w:r>
      <w:r w:rsidRPr="00A74922">
        <w:rPr>
          <w:rFonts w:cs="Arial"/>
        </w:rPr>
        <w:t>O</w:t>
      </w:r>
      <w:r>
        <w:rPr>
          <w:rFonts w:cs="Arial"/>
        </w:rPr>
        <w:t xml:space="preserve">dontológicas </w:t>
      </w:r>
      <w:r w:rsidRPr="00A74922">
        <w:rPr>
          <w:rFonts w:cs="Arial"/>
        </w:rPr>
        <w:t>y</w:t>
      </w:r>
      <w:r>
        <w:rPr>
          <w:rFonts w:cs="Arial"/>
        </w:rPr>
        <w:t xml:space="preserve"> de la </w:t>
      </w:r>
      <w:r w:rsidRPr="00A74922">
        <w:rPr>
          <w:rFonts w:cs="Arial"/>
        </w:rPr>
        <w:t>S</w:t>
      </w:r>
      <w:r>
        <w:rPr>
          <w:rFonts w:cs="Arial"/>
        </w:rPr>
        <w:t>alud</w:t>
      </w:r>
      <w:r w:rsidR="00963CAB">
        <w:rPr>
          <w:rFonts w:cs="Arial"/>
        </w:rPr>
        <w:t>.</w:t>
      </w:r>
    </w:p>
    <w:p w14:paraId="1D9F799D" w14:textId="6D5CC083" w:rsidR="00845266" w:rsidRDefault="00845266" w:rsidP="00845266">
      <w:pPr>
        <w:pStyle w:val="Prrafodelista"/>
        <w:ind w:left="1080"/>
        <w:jc w:val="both"/>
        <w:rPr>
          <w:rFonts w:cs="Arial"/>
          <w:b/>
        </w:rPr>
      </w:pPr>
      <w:r w:rsidRPr="00845266">
        <w:rPr>
          <w:rFonts w:cs="Arial"/>
          <w:b/>
        </w:rPr>
        <w:t xml:space="preserve">Facilitadora DEE: </w:t>
      </w:r>
      <w:r w:rsidRPr="00D4560D">
        <w:rPr>
          <w:rFonts w:cs="Arial"/>
          <w:bCs/>
        </w:rPr>
        <w:t>Mtra. Nancy Sofía Contreras Michel</w:t>
      </w:r>
      <w:r w:rsidR="00963CAB" w:rsidRPr="00D4560D">
        <w:rPr>
          <w:rFonts w:cs="Arial"/>
          <w:bCs/>
        </w:rPr>
        <w:t>.</w:t>
      </w:r>
    </w:p>
    <w:p w14:paraId="4886D023" w14:textId="77777777" w:rsidR="00EC0A0B" w:rsidRDefault="00EC0A0B" w:rsidP="00845266">
      <w:pPr>
        <w:pStyle w:val="Prrafodelista"/>
        <w:ind w:left="1080"/>
        <w:jc w:val="both"/>
        <w:rPr>
          <w:rFonts w:cs="Arial"/>
          <w:b/>
        </w:rPr>
      </w:pPr>
    </w:p>
    <w:p w14:paraId="67E9DD40" w14:textId="2800E0E9" w:rsidR="00845266" w:rsidRDefault="00845266" w:rsidP="00845266">
      <w:pPr>
        <w:pStyle w:val="Prrafodelista"/>
        <w:numPr>
          <w:ilvl w:val="0"/>
          <w:numId w:val="18"/>
        </w:numPr>
        <w:jc w:val="both"/>
        <w:rPr>
          <w:rFonts w:cs="Arial"/>
          <w:b/>
        </w:rPr>
      </w:pPr>
      <w:r>
        <w:rPr>
          <w:rFonts w:cs="Arial"/>
          <w:b/>
        </w:rPr>
        <w:lastRenderedPageBreak/>
        <w:t>Evaluación docente</w:t>
      </w:r>
      <w:r w:rsidR="00A74922">
        <w:rPr>
          <w:rFonts w:cs="Arial"/>
          <w:b/>
        </w:rPr>
        <w:t xml:space="preserve"> y de la tutoría</w:t>
      </w:r>
      <w:r>
        <w:rPr>
          <w:rFonts w:cs="Arial"/>
          <w:b/>
        </w:rPr>
        <w:t xml:space="preserve"> en Posgrado</w:t>
      </w:r>
    </w:p>
    <w:p w14:paraId="3D9134C2" w14:textId="63DC02F4" w:rsidR="00A74922" w:rsidRPr="00A74922" w:rsidRDefault="00A74922" w:rsidP="007C3897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Dra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Lina Escalona Ríos</w:t>
      </w:r>
      <w:r w:rsidR="00963CAB">
        <w:rPr>
          <w:rFonts w:cs="Arial"/>
        </w:rPr>
        <w:t>,</w:t>
      </w:r>
      <w:r w:rsidRPr="00A74922">
        <w:rPr>
          <w:rFonts w:cs="Arial"/>
        </w:rPr>
        <w:t xml:space="preserve"> Posg. Bibliotecología y </w:t>
      </w:r>
      <w:r w:rsidR="00963CAB">
        <w:rPr>
          <w:rFonts w:cs="Arial"/>
        </w:rPr>
        <w:t>E</w:t>
      </w:r>
      <w:r w:rsidRPr="00A74922">
        <w:rPr>
          <w:rFonts w:cs="Arial"/>
        </w:rPr>
        <w:t xml:space="preserve">studios de la </w:t>
      </w:r>
      <w:r w:rsidR="00963CAB">
        <w:rPr>
          <w:rFonts w:cs="Arial"/>
        </w:rPr>
        <w:t>Información.</w:t>
      </w:r>
      <w:r w:rsidRPr="00A74922">
        <w:rPr>
          <w:rFonts w:cs="Arial"/>
        </w:rPr>
        <w:t xml:space="preserve">  </w:t>
      </w:r>
    </w:p>
    <w:p w14:paraId="2E7A100D" w14:textId="01D7E946" w:rsidR="00A74922" w:rsidRPr="00A74922" w:rsidRDefault="00A74922" w:rsidP="007C3897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Dra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Ma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de los </w:t>
      </w:r>
      <w:r w:rsidR="00EC0A0B" w:rsidRPr="00A74922">
        <w:rPr>
          <w:rFonts w:cs="Arial"/>
        </w:rPr>
        <w:t>Ángeles</w:t>
      </w:r>
      <w:r w:rsidRPr="00A74922">
        <w:rPr>
          <w:rFonts w:cs="Arial"/>
        </w:rPr>
        <w:t xml:space="preserve"> Torres Laguna, Posg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</w:t>
      </w:r>
      <w:r w:rsidR="00963CAB">
        <w:rPr>
          <w:rFonts w:cs="Arial"/>
        </w:rPr>
        <w:t>E</w:t>
      </w:r>
      <w:r w:rsidRPr="00A74922">
        <w:rPr>
          <w:rFonts w:cs="Arial"/>
        </w:rPr>
        <w:t>nfermería</w:t>
      </w:r>
      <w:r w:rsidR="00963CAB">
        <w:rPr>
          <w:rFonts w:cs="Arial"/>
        </w:rPr>
        <w:t>.</w:t>
      </w:r>
      <w:r w:rsidRPr="00A74922">
        <w:rPr>
          <w:rFonts w:cs="Arial"/>
        </w:rPr>
        <w:t xml:space="preserve">  </w:t>
      </w:r>
    </w:p>
    <w:p w14:paraId="0E4FC3E6" w14:textId="45B31275" w:rsidR="00A74922" w:rsidRPr="00A74922" w:rsidRDefault="00A74922" w:rsidP="007C3897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Dra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Julia del Carmen Chávez Carapia, </w:t>
      </w:r>
      <w:r w:rsidR="00963CAB">
        <w:rPr>
          <w:rFonts w:cs="Arial"/>
        </w:rPr>
        <w:t xml:space="preserve">Posg. </w:t>
      </w:r>
      <w:r w:rsidRPr="00A74922">
        <w:rPr>
          <w:rFonts w:cs="Arial"/>
        </w:rPr>
        <w:t>Trabajo Social</w:t>
      </w:r>
      <w:r w:rsidR="00963CAB">
        <w:rPr>
          <w:rFonts w:cs="Arial"/>
        </w:rPr>
        <w:t>.</w:t>
      </w:r>
    </w:p>
    <w:p w14:paraId="423AF9DB" w14:textId="41A097B0" w:rsidR="00A74922" w:rsidRPr="00A74922" w:rsidRDefault="00A74922" w:rsidP="007C3897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Rafael Camacho Carranza, Posg</w:t>
      </w:r>
      <w:r w:rsidR="00963CAB">
        <w:rPr>
          <w:rFonts w:cs="Arial"/>
        </w:rPr>
        <w:t>.</w:t>
      </w:r>
      <w:r w:rsidRPr="00A74922">
        <w:rPr>
          <w:rFonts w:cs="Arial"/>
        </w:rPr>
        <w:t xml:space="preserve"> Ciencias Biológicas</w:t>
      </w:r>
      <w:r w:rsidR="00963CAB">
        <w:rPr>
          <w:rFonts w:cs="Arial"/>
        </w:rPr>
        <w:t>.</w:t>
      </w:r>
      <w:r w:rsidRPr="00A74922">
        <w:rPr>
          <w:rFonts w:cs="Arial"/>
        </w:rPr>
        <w:t xml:space="preserve"> </w:t>
      </w:r>
    </w:p>
    <w:p w14:paraId="39603DEA" w14:textId="20CB933C" w:rsidR="00A74922" w:rsidRPr="00A74922" w:rsidRDefault="00963CAB" w:rsidP="007C3897">
      <w:pPr>
        <w:pStyle w:val="Prrafodelista"/>
        <w:ind w:left="1080"/>
        <w:jc w:val="both"/>
        <w:rPr>
          <w:rFonts w:cs="Arial"/>
        </w:rPr>
      </w:pPr>
      <w:r>
        <w:rPr>
          <w:rFonts w:cs="Arial"/>
        </w:rPr>
        <w:t>Mt</w:t>
      </w:r>
      <w:r w:rsidR="00A74922" w:rsidRPr="00A74922">
        <w:rPr>
          <w:rFonts w:cs="Arial"/>
        </w:rPr>
        <w:t>ra</w:t>
      </w:r>
      <w:r w:rsidR="00EC0A0B">
        <w:rPr>
          <w:rFonts w:cs="Arial"/>
        </w:rPr>
        <w:t>.</w:t>
      </w:r>
      <w:r w:rsidR="00A74922" w:rsidRPr="00A74922">
        <w:rPr>
          <w:rFonts w:cs="Arial"/>
        </w:rPr>
        <w:t xml:space="preserve"> Irene Mújica Morales</w:t>
      </w:r>
      <w:r>
        <w:rPr>
          <w:rFonts w:cs="Arial"/>
        </w:rPr>
        <w:t>, Posg.</w:t>
      </w:r>
      <w:r w:rsidR="00A74922" w:rsidRPr="00A74922">
        <w:rPr>
          <w:rFonts w:cs="Arial"/>
        </w:rPr>
        <w:t xml:space="preserve"> Diseño Industrial</w:t>
      </w:r>
      <w:r>
        <w:rPr>
          <w:rFonts w:cs="Arial"/>
        </w:rPr>
        <w:t>.</w:t>
      </w:r>
    </w:p>
    <w:p w14:paraId="261C0FA1" w14:textId="51CB7ACD" w:rsidR="00A74922" w:rsidRPr="00A74922" w:rsidRDefault="00A74922" w:rsidP="007C3897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Dra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Ma del Carmen Jiménez, </w:t>
      </w:r>
      <w:r w:rsidR="00963CAB">
        <w:rPr>
          <w:rFonts w:cs="Arial"/>
        </w:rPr>
        <w:t xml:space="preserve">Posg. </w:t>
      </w:r>
      <w:r w:rsidRPr="00A74922">
        <w:rPr>
          <w:rFonts w:cs="Arial"/>
        </w:rPr>
        <w:t>C</w:t>
      </w:r>
      <w:r>
        <w:rPr>
          <w:rFonts w:cs="Arial"/>
        </w:rPr>
        <w:t xml:space="preserve">iencias </w:t>
      </w:r>
      <w:r w:rsidRPr="00A74922">
        <w:rPr>
          <w:rFonts w:cs="Arial"/>
        </w:rPr>
        <w:t>M</w:t>
      </w:r>
      <w:r>
        <w:rPr>
          <w:rFonts w:cs="Arial"/>
        </w:rPr>
        <w:t xml:space="preserve">édicas </w:t>
      </w:r>
      <w:r w:rsidRPr="00A74922">
        <w:rPr>
          <w:rFonts w:cs="Arial"/>
        </w:rPr>
        <w:t>O</w:t>
      </w:r>
      <w:r>
        <w:rPr>
          <w:rFonts w:cs="Arial"/>
        </w:rPr>
        <w:t xml:space="preserve">dontológicas </w:t>
      </w:r>
      <w:r w:rsidRPr="00A74922">
        <w:rPr>
          <w:rFonts w:cs="Arial"/>
        </w:rPr>
        <w:t>y</w:t>
      </w:r>
      <w:r>
        <w:rPr>
          <w:rFonts w:cs="Arial"/>
        </w:rPr>
        <w:t xml:space="preserve"> de la </w:t>
      </w:r>
      <w:r w:rsidRPr="00A74922">
        <w:rPr>
          <w:rFonts w:cs="Arial"/>
        </w:rPr>
        <w:t>S</w:t>
      </w:r>
      <w:r>
        <w:rPr>
          <w:rFonts w:cs="Arial"/>
        </w:rPr>
        <w:t>alud</w:t>
      </w:r>
      <w:r w:rsidR="00963CAB">
        <w:rPr>
          <w:rFonts w:cs="Arial"/>
        </w:rPr>
        <w:t>.</w:t>
      </w:r>
    </w:p>
    <w:p w14:paraId="3D07C286" w14:textId="4CBFCF57" w:rsidR="00A74922" w:rsidRPr="00A74922" w:rsidRDefault="00A74922" w:rsidP="007C3897">
      <w:pPr>
        <w:pStyle w:val="Prrafodelista"/>
        <w:ind w:left="1080"/>
        <w:jc w:val="both"/>
        <w:rPr>
          <w:rFonts w:cs="Arial"/>
        </w:rPr>
      </w:pPr>
      <w:r w:rsidRPr="00A74922">
        <w:rPr>
          <w:rFonts w:cs="Arial"/>
        </w:rPr>
        <w:t>Dra</w:t>
      </w:r>
      <w:r w:rsidR="00EC0A0B">
        <w:rPr>
          <w:rFonts w:cs="Arial"/>
        </w:rPr>
        <w:t>.</w:t>
      </w:r>
      <w:r w:rsidRPr="00A74922">
        <w:rPr>
          <w:rFonts w:cs="Arial"/>
        </w:rPr>
        <w:t xml:space="preserve"> Leticia Flores Farfán, </w:t>
      </w:r>
      <w:r w:rsidR="00963CAB">
        <w:rPr>
          <w:rFonts w:cs="Arial"/>
        </w:rPr>
        <w:t xml:space="preserve">Posg. </w:t>
      </w:r>
      <w:r w:rsidRPr="00A74922">
        <w:rPr>
          <w:rFonts w:cs="Arial"/>
        </w:rPr>
        <w:t>Estudios de Género</w:t>
      </w:r>
      <w:r w:rsidR="00963CAB">
        <w:rPr>
          <w:rFonts w:cs="Arial"/>
        </w:rPr>
        <w:t>.</w:t>
      </w:r>
    </w:p>
    <w:p w14:paraId="6836E2E7" w14:textId="1935D7B2" w:rsidR="00845266" w:rsidRDefault="00845266" w:rsidP="007C3897">
      <w:pPr>
        <w:pStyle w:val="Prrafodelista"/>
        <w:ind w:left="1080"/>
        <w:jc w:val="both"/>
        <w:rPr>
          <w:rFonts w:cs="Arial"/>
          <w:b/>
        </w:rPr>
      </w:pPr>
      <w:r w:rsidRPr="007C3897">
        <w:rPr>
          <w:rFonts w:cs="Arial"/>
          <w:b/>
        </w:rPr>
        <w:t xml:space="preserve">Facilitadora DEE: </w:t>
      </w:r>
      <w:r w:rsidRPr="00D4560D">
        <w:rPr>
          <w:rFonts w:cs="Arial"/>
          <w:bCs/>
        </w:rPr>
        <w:t>Mtra. Laura</w:t>
      </w:r>
      <w:r w:rsidR="00963CAB" w:rsidRPr="00D4560D">
        <w:rPr>
          <w:rFonts w:cs="Arial"/>
          <w:bCs/>
        </w:rPr>
        <w:t xml:space="preserve"> Elena</w:t>
      </w:r>
      <w:r w:rsidRPr="00D4560D">
        <w:rPr>
          <w:rFonts w:cs="Arial"/>
          <w:bCs/>
        </w:rPr>
        <w:t xml:space="preserve"> Rojo</w:t>
      </w:r>
      <w:r w:rsidR="00963CAB" w:rsidRPr="00D4560D">
        <w:rPr>
          <w:rFonts w:cs="Arial"/>
          <w:bCs/>
        </w:rPr>
        <w:t xml:space="preserve"> Chávez.</w:t>
      </w:r>
    </w:p>
    <w:p w14:paraId="418C692A" w14:textId="77777777" w:rsidR="002F5B67" w:rsidRPr="00146A7F" w:rsidRDefault="002F5B67" w:rsidP="00587D28">
      <w:pPr>
        <w:pStyle w:val="Prrafodelista"/>
        <w:spacing w:line="240" w:lineRule="auto"/>
        <w:jc w:val="both"/>
        <w:rPr>
          <w:rFonts w:cs="Arial"/>
          <w:bCs/>
        </w:rPr>
      </w:pPr>
    </w:p>
    <w:p w14:paraId="40AE18C7" w14:textId="32A1EA41" w:rsidR="00C967CF" w:rsidRPr="00C967CF" w:rsidRDefault="00C967CF" w:rsidP="00C967CF">
      <w:pPr>
        <w:pStyle w:val="Prrafodelista"/>
        <w:numPr>
          <w:ilvl w:val="0"/>
          <w:numId w:val="3"/>
        </w:numPr>
        <w:spacing w:line="240" w:lineRule="auto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Capacidad institucional de evaluación educativa</w:t>
      </w:r>
      <w:r w:rsidRPr="00C967CF">
        <w:rPr>
          <w:rFonts w:ascii="Calibri" w:hAnsi="Calibri"/>
        </w:rPr>
        <w:t xml:space="preserve"> </w:t>
      </w:r>
    </w:p>
    <w:p w14:paraId="4E719EEE" w14:textId="77777777" w:rsidR="00963CAB" w:rsidRPr="00D4560D" w:rsidRDefault="00963CAB" w:rsidP="00D4560D">
      <w:pPr>
        <w:spacing w:line="240" w:lineRule="auto"/>
        <w:ind w:left="360"/>
        <w:jc w:val="both"/>
        <w:rPr>
          <w:rFonts w:ascii="Calibri" w:hAnsi="Calibri"/>
        </w:rPr>
      </w:pPr>
      <w:bookmarkStart w:id="2" w:name="_Hlk198640935"/>
      <w:r w:rsidRPr="00D4560D">
        <w:rPr>
          <w:rFonts w:ascii="Calibri" w:hAnsi="Calibri"/>
        </w:rPr>
        <w:t xml:space="preserve">La Mtra. Laura Rojo presentó una síntesis sobre la </w:t>
      </w:r>
      <w:r w:rsidRPr="00D4560D">
        <w:rPr>
          <w:rFonts w:ascii="Calibri" w:hAnsi="Calibri"/>
          <w:i/>
          <w:iCs/>
        </w:rPr>
        <w:t>Capacidad institucional de evaluación educativa en la UNAM</w:t>
      </w:r>
      <w:r w:rsidRPr="00D4560D">
        <w:rPr>
          <w:rFonts w:ascii="Calibri" w:hAnsi="Calibri"/>
        </w:rPr>
        <w:t xml:space="preserve">. </w:t>
      </w:r>
      <w:r w:rsidRPr="00D4560D">
        <w:rPr>
          <w:rFonts w:ascii="Calibri" w:hAnsi="Calibri"/>
          <w:color w:val="0070C0"/>
        </w:rPr>
        <w:t>https://www.ceide.unam.mx/index.php/informes/</w:t>
      </w:r>
      <w:bookmarkEnd w:id="2"/>
    </w:p>
    <w:p w14:paraId="0B2F3172" w14:textId="77777777" w:rsidR="00D4560D" w:rsidRDefault="00D4560D" w:rsidP="002F5B67">
      <w:pPr>
        <w:pStyle w:val="Prrafodelista"/>
        <w:spacing w:line="240" w:lineRule="auto"/>
        <w:contextualSpacing w:val="0"/>
        <w:jc w:val="both"/>
        <w:rPr>
          <w:rFonts w:cs="Arial"/>
        </w:rPr>
      </w:pPr>
    </w:p>
    <w:p w14:paraId="42AB3BF0" w14:textId="66D16C28" w:rsidR="002F5B67" w:rsidRPr="00D4560D" w:rsidRDefault="00D303E7" w:rsidP="00D4560D">
      <w:pPr>
        <w:spacing w:line="240" w:lineRule="auto"/>
        <w:jc w:val="both"/>
        <w:rPr>
          <w:rFonts w:cs="Arial"/>
          <w:b/>
        </w:rPr>
      </w:pPr>
      <w:r w:rsidRPr="00D4560D">
        <w:rPr>
          <w:rFonts w:cs="Arial"/>
        </w:rPr>
        <w:t>La Doctora Dávila Aranda, solicitó</w:t>
      </w:r>
      <w:r w:rsidR="000F0F3C" w:rsidRPr="00D4560D">
        <w:rPr>
          <w:rFonts w:cs="Arial"/>
        </w:rPr>
        <w:t xml:space="preserve"> a las y los integrantes de la Comisión Permanente del</w:t>
      </w:r>
      <w:r w:rsidR="00471F86" w:rsidRPr="00D4560D">
        <w:rPr>
          <w:rFonts w:cs="Arial"/>
        </w:rPr>
        <w:t xml:space="preserve"> Posgrado</w:t>
      </w:r>
      <w:r w:rsidR="00BF2C39" w:rsidRPr="00D4560D">
        <w:rPr>
          <w:rFonts w:cs="Arial"/>
        </w:rPr>
        <w:t>, generar estrategias</w:t>
      </w:r>
      <w:r w:rsidR="000F0F3C" w:rsidRPr="00D4560D">
        <w:rPr>
          <w:rFonts w:cs="Arial"/>
        </w:rPr>
        <w:t xml:space="preserve"> prácticas </w:t>
      </w:r>
      <w:r w:rsidR="00BF2C39" w:rsidRPr="00D4560D">
        <w:rPr>
          <w:rFonts w:cs="Arial"/>
        </w:rPr>
        <w:t xml:space="preserve">para que los productos de la CEIDE </w:t>
      </w:r>
      <w:r w:rsidR="00AE0598" w:rsidRPr="00D4560D">
        <w:rPr>
          <w:rFonts w:cs="Arial"/>
        </w:rPr>
        <w:t>se encuentren</w:t>
      </w:r>
      <w:r w:rsidR="000F0F3C" w:rsidRPr="00D4560D">
        <w:rPr>
          <w:rFonts w:cs="Arial"/>
        </w:rPr>
        <w:t xml:space="preserve"> al alcance de toda la planta docente</w:t>
      </w:r>
      <w:r w:rsidR="00146A7F" w:rsidRPr="00D4560D">
        <w:rPr>
          <w:rFonts w:cs="Arial"/>
        </w:rPr>
        <w:t>.</w:t>
      </w:r>
    </w:p>
    <w:p w14:paraId="77186F32" w14:textId="29E4C335" w:rsidR="00080BCB" w:rsidRPr="00D4560D" w:rsidRDefault="00921A16" w:rsidP="00D4560D">
      <w:pPr>
        <w:spacing w:line="240" w:lineRule="auto"/>
        <w:jc w:val="both"/>
        <w:rPr>
          <w:rFonts w:cs="Arial"/>
          <w:b/>
        </w:rPr>
      </w:pPr>
      <w:r w:rsidRPr="00D4560D">
        <w:rPr>
          <w:rFonts w:cs="Arial"/>
          <w:b/>
        </w:rPr>
        <w:t>Acu</w:t>
      </w:r>
      <w:r w:rsidR="00BF2C39" w:rsidRPr="00D4560D">
        <w:rPr>
          <w:rFonts w:cs="Arial"/>
          <w:b/>
        </w:rPr>
        <w:t xml:space="preserve">erdos y </w:t>
      </w:r>
      <w:r w:rsidR="00D4560D">
        <w:rPr>
          <w:rFonts w:cs="Arial"/>
          <w:b/>
        </w:rPr>
        <w:t>a</w:t>
      </w:r>
      <w:r w:rsidR="00080BCB" w:rsidRPr="00D4560D">
        <w:rPr>
          <w:rFonts w:cs="Arial"/>
          <w:b/>
        </w:rPr>
        <w:t xml:space="preserve">suntos </w:t>
      </w:r>
      <w:r w:rsidR="00D4560D">
        <w:rPr>
          <w:rFonts w:cs="Arial"/>
          <w:b/>
        </w:rPr>
        <w:t>g</w:t>
      </w:r>
      <w:r w:rsidR="00080BCB" w:rsidRPr="00D4560D">
        <w:rPr>
          <w:rFonts w:cs="Arial"/>
          <w:b/>
        </w:rPr>
        <w:t>enerales</w:t>
      </w:r>
    </w:p>
    <w:p w14:paraId="73A41B16" w14:textId="46F74CE6" w:rsidR="00BF2C39" w:rsidRPr="00BF2C39" w:rsidRDefault="00BF2C39" w:rsidP="00BF2C39">
      <w:pPr>
        <w:spacing w:line="240" w:lineRule="auto"/>
        <w:ind w:left="360"/>
        <w:jc w:val="both"/>
        <w:rPr>
          <w:rFonts w:cs="Arial"/>
          <w:b/>
        </w:rPr>
      </w:pPr>
      <w:r>
        <w:rPr>
          <w:rFonts w:cs="Arial"/>
          <w:b/>
        </w:rPr>
        <w:t>Acuerdos</w:t>
      </w:r>
    </w:p>
    <w:p w14:paraId="50CE6ABB" w14:textId="77777777" w:rsidR="00D4560D" w:rsidRPr="00D4560D" w:rsidRDefault="00D4560D" w:rsidP="00D4560D">
      <w:pPr>
        <w:spacing w:line="240" w:lineRule="auto"/>
        <w:ind w:left="360"/>
        <w:jc w:val="both"/>
        <w:rPr>
          <w:rFonts w:cs="Arial"/>
        </w:rPr>
      </w:pPr>
      <w:r w:rsidRPr="00D4560D">
        <w:rPr>
          <w:rFonts w:cs="Arial"/>
        </w:rPr>
        <w:t>1.</w:t>
      </w:r>
      <w:r w:rsidRPr="00D4560D">
        <w:rPr>
          <w:rFonts w:cs="Arial"/>
        </w:rPr>
        <w:tab/>
        <w:t>Reorganizar las redes colaborativas.</w:t>
      </w:r>
    </w:p>
    <w:p w14:paraId="19E15E7A" w14:textId="77777777" w:rsidR="00D4560D" w:rsidRPr="00D4560D" w:rsidRDefault="00D4560D" w:rsidP="00D4560D">
      <w:pPr>
        <w:spacing w:line="240" w:lineRule="auto"/>
        <w:ind w:left="360"/>
        <w:jc w:val="both"/>
        <w:rPr>
          <w:rFonts w:cs="Arial"/>
        </w:rPr>
      </w:pPr>
      <w:r w:rsidRPr="00D4560D">
        <w:rPr>
          <w:rFonts w:cs="Arial"/>
        </w:rPr>
        <w:t>2.</w:t>
      </w:r>
      <w:r w:rsidRPr="00D4560D">
        <w:rPr>
          <w:rFonts w:cs="Arial"/>
        </w:rPr>
        <w:tab/>
        <w:t>La DEE enviará a los consejeros el Acuerdo por el que se modifica el similar que reorganiza el CEE de la UNAM y la propuesta de lineamientos de operación del CEE, así como los doce documentos sobre Orientaciones prácticas para evaluar planes de estudio (I al XII).</w:t>
      </w:r>
    </w:p>
    <w:p w14:paraId="77C9A6FA" w14:textId="77777777" w:rsidR="00D4560D" w:rsidRDefault="00D4560D" w:rsidP="00D4560D">
      <w:pPr>
        <w:spacing w:line="240" w:lineRule="auto"/>
        <w:ind w:left="360"/>
        <w:jc w:val="both"/>
        <w:rPr>
          <w:rFonts w:cs="Arial"/>
        </w:rPr>
      </w:pPr>
      <w:r w:rsidRPr="00D4560D">
        <w:rPr>
          <w:rFonts w:cs="Arial"/>
        </w:rPr>
        <w:t>3.</w:t>
      </w:r>
      <w:r w:rsidRPr="00D4560D">
        <w:rPr>
          <w:rFonts w:cs="Arial"/>
        </w:rPr>
        <w:tab/>
        <w:t xml:space="preserve">No hubo asuntos generales. </w:t>
      </w:r>
    </w:p>
    <w:p w14:paraId="340536C2" w14:textId="390B0B9F" w:rsidR="00587D28" w:rsidRPr="00BC1A6E" w:rsidRDefault="00BF2C39" w:rsidP="00D4560D">
      <w:pPr>
        <w:spacing w:line="240" w:lineRule="auto"/>
        <w:ind w:left="360"/>
        <w:jc w:val="both"/>
        <w:rPr>
          <w:rFonts w:cs="Arial"/>
        </w:rPr>
      </w:pPr>
      <w:r>
        <w:rPr>
          <w:rFonts w:cs="Arial"/>
        </w:rPr>
        <w:t>La sesión finalizó a las 11:30 hrs</w:t>
      </w:r>
      <w:r w:rsidR="00EC0A0B">
        <w:rPr>
          <w:rFonts w:cs="Arial"/>
        </w:rPr>
        <w:t>.</w:t>
      </w:r>
    </w:p>
    <w:p w14:paraId="52662779" w14:textId="77777777" w:rsidR="00587D28" w:rsidRPr="00C56837" w:rsidRDefault="00587D28" w:rsidP="00515297">
      <w:pPr>
        <w:spacing w:line="240" w:lineRule="auto"/>
        <w:jc w:val="both"/>
        <w:rPr>
          <w:rFonts w:cs="Arial"/>
        </w:rPr>
      </w:pPr>
    </w:p>
    <w:sectPr w:rsidR="00587D28" w:rsidRPr="00C56837" w:rsidSect="00403575">
      <w:headerReference w:type="default" r:id="rId11"/>
      <w:footerReference w:type="default" r:id="rId12"/>
      <w:pgSz w:w="12240" w:h="15840" w:code="1"/>
      <w:pgMar w:top="1701" w:right="1701" w:bottom="1276" w:left="1701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E2FE3" w14:textId="77777777" w:rsidR="0029013A" w:rsidRDefault="0029013A" w:rsidP="00AE6CB0">
      <w:pPr>
        <w:spacing w:after="0" w:line="240" w:lineRule="auto"/>
      </w:pPr>
      <w:r>
        <w:separator/>
      </w:r>
    </w:p>
  </w:endnote>
  <w:endnote w:type="continuationSeparator" w:id="0">
    <w:p w14:paraId="08E2F853" w14:textId="77777777" w:rsidR="0029013A" w:rsidRDefault="0029013A" w:rsidP="00AE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EA64" w14:textId="2598D839" w:rsidR="00EC3351" w:rsidRPr="00062B91" w:rsidRDefault="00062B91" w:rsidP="00062B9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 w:rsidRPr="00062B91">
      <w:rPr>
        <w:color w:val="8496B0" w:themeColor="text2" w:themeTint="99"/>
        <w:spacing w:val="60"/>
        <w:sz w:val="20"/>
        <w:szCs w:val="24"/>
        <w:lang w:val="es-ES"/>
      </w:rPr>
      <w:t>Página</w:t>
    </w:r>
    <w:r w:rsidRPr="00062B91">
      <w:rPr>
        <w:color w:val="8496B0" w:themeColor="text2" w:themeTint="99"/>
        <w:sz w:val="20"/>
        <w:szCs w:val="24"/>
        <w:lang w:val="es-ES"/>
      </w:rPr>
      <w:t xml:space="preserve"> </w:t>
    </w:r>
    <w:r w:rsidRPr="00062B91">
      <w:rPr>
        <w:color w:val="323E4F" w:themeColor="text2" w:themeShade="BF"/>
        <w:sz w:val="20"/>
        <w:szCs w:val="24"/>
      </w:rPr>
      <w:fldChar w:fldCharType="begin"/>
    </w:r>
    <w:r w:rsidRPr="00062B91">
      <w:rPr>
        <w:color w:val="323E4F" w:themeColor="text2" w:themeShade="BF"/>
        <w:sz w:val="20"/>
        <w:szCs w:val="24"/>
      </w:rPr>
      <w:instrText>PAGE   \* MERGEFORMAT</w:instrText>
    </w:r>
    <w:r w:rsidRPr="00062B91">
      <w:rPr>
        <w:color w:val="323E4F" w:themeColor="text2" w:themeShade="BF"/>
        <w:sz w:val="20"/>
        <w:szCs w:val="24"/>
      </w:rPr>
      <w:fldChar w:fldCharType="separate"/>
    </w:r>
    <w:r w:rsidR="007C73EF" w:rsidRPr="007C73EF">
      <w:rPr>
        <w:noProof/>
        <w:color w:val="323E4F" w:themeColor="text2" w:themeShade="BF"/>
        <w:sz w:val="20"/>
        <w:szCs w:val="24"/>
        <w:lang w:val="es-ES"/>
      </w:rPr>
      <w:t>2</w:t>
    </w:r>
    <w:r w:rsidRPr="00062B91">
      <w:rPr>
        <w:color w:val="323E4F" w:themeColor="text2" w:themeShade="BF"/>
        <w:sz w:val="20"/>
        <w:szCs w:val="24"/>
      </w:rPr>
      <w:fldChar w:fldCharType="end"/>
    </w:r>
    <w:r w:rsidRPr="00062B91">
      <w:rPr>
        <w:color w:val="323E4F" w:themeColor="text2" w:themeShade="BF"/>
        <w:sz w:val="20"/>
        <w:szCs w:val="24"/>
        <w:lang w:val="es-ES"/>
      </w:rPr>
      <w:t xml:space="preserve"> | </w:t>
    </w:r>
    <w:r w:rsidRPr="00062B91">
      <w:rPr>
        <w:color w:val="323E4F" w:themeColor="text2" w:themeShade="BF"/>
        <w:sz w:val="20"/>
        <w:szCs w:val="24"/>
      </w:rPr>
      <w:fldChar w:fldCharType="begin"/>
    </w:r>
    <w:r w:rsidRPr="00062B91">
      <w:rPr>
        <w:color w:val="323E4F" w:themeColor="text2" w:themeShade="BF"/>
        <w:sz w:val="20"/>
        <w:szCs w:val="24"/>
      </w:rPr>
      <w:instrText>NUMPAGES  \* Arabic  \* MERGEFORMAT</w:instrText>
    </w:r>
    <w:r w:rsidRPr="00062B91">
      <w:rPr>
        <w:color w:val="323E4F" w:themeColor="text2" w:themeShade="BF"/>
        <w:sz w:val="20"/>
        <w:szCs w:val="24"/>
      </w:rPr>
      <w:fldChar w:fldCharType="separate"/>
    </w:r>
    <w:r w:rsidR="007C73EF" w:rsidRPr="007C73EF">
      <w:rPr>
        <w:noProof/>
        <w:color w:val="323E4F" w:themeColor="text2" w:themeShade="BF"/>
        <w:sz w:val="20"/>
        <w:szCs w:val="24"/>
        <w:lang w:val="es-ES"/>
      </w:rPr>
      <w:t>5</w:t>
    </w:r>
    <w:r w:rsidRPr="00062B91">
      <w:rPr>
        <w:color w:val="323E4F" w:themeColor="text2" w:themeShade="BF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A221B" w14:textId="77777777" w:rsidR="0029013A" w:rsidRDefault="0029013A" w:rsidP="00AE6CB0">
      <w:pPr>
        <w:spacing w:after="0" w:line="240" w:lineRule="auto"/>
      </w:pPr>
      <w:r>
        <w:separator/>
      </w:r>
    </w:p>
  </w:footnote>
  <w:footnote w:type="continuationSeparator" w:id="0">
    <w:p w14:paraId="658AB84B" w14:textId="77777777" w:rsidR="0029013A" w:rsidRDefault="0029013A" w:rsidP="00AE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BD1B" w14:textId="6784ACDC" w:rsidR="000C3BBC" w:rsidRPr="000C3BBC" w:rsidRDefault="000C3BBC" w:rsidP="000C3BBC">
    <w:pPr>
      <w:pStyle w:val="Encabezado"/>
      <w:jc w:val="center"/>
      <w:rPr>
        <w:rFonts w:cs="Arial"/>
        <w:b/>
        <w:smallCaps/>
        <w:sz w:val="20"/>
        <w:szCs w:val="24"/>
      </w:rPr>
    </w:pPr>
    <w:r w:rsidRPr="000C3BBC">
      <w:rPr>
        <w:rFonts w:cs="Arial"/>
        <w:b/>
        <w:smallCaps/>
        <w:noProof/>
        <w:sz w:val="20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2CA46215" wp14:editId="76A92C1E">
          <wp:simplePos x="0" y="0"/>
          <wp:positionH relativeFrom="column">
            <wp:posOffset>5295620</wp:posOffset>
          </wp:positionH>
          <wp:positionV relativeFrom="paragraph">
            <wp:posOffset>40640</wp:posOffset>
          </wp:positionV>
          <wp:extent cx="608442" cy="260440"/>
          <wp:effectExtent l="0" t="0" r="127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42" cy="26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BBC">
      <w:rPr>
        <w:rFonts w:cs="Arial"/>
        <w:b/>
        <w:smallCaps/>
        <w:noProof/>
        <w:sz w:val="20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50C6F937" wp14:editId="366A8FAD">
          <wp:simplePos x="0" y="0"/>
          <wp:positionH relativeFrom="column">
            <wp:posOffset>46355</wp:posOffset>
          </wp:positionH>
          <wp:positionV relativeFrom="paragraph">
            <wp:posOffset>41096</wp:posOffset>
          </wp:positionV>
          <wp:extent cx="376348" cy="422935"/>
          <wp:effectExtent l="0" t="0" r="5080" b="0"/>
          <wp:wrapSquare wrapText="bothSides"/>
          <wp:docPr id="12" name="rg_hi" descr="https://encrypted-tbn1.google.com/images?q=tbn:ANd9GcTiN6QSgWRkCIDAf6GdvLSEFK2TguMWKRNjEv-cCFF7iqGxt7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1.google.com/images?q=tbn:ANd9GcTiN6QSgWRkCIDAf6GdvLSEFK2TguMWKRNjEv-cCFF7iqGxt7H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48" cy="4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3E56">
      <w:rPr>
        <w:rFonts w:cs="Arial"/>
        <w:b/>
        <w:smallCaps/>
        <w:noProof/>
        <w:sz w:val="20"/>
        <w:szCs w:val="24"/>
        <w:lang w:val="es-ES" w:eastAsia="es-ES"/>
      </w:rPr>
      <w:t xml:space="preserve">Décima </w:t>
    </w:r>
    <w:r w:rsidR="00C967CF">
      <w:rPr>
        <w:rFonts w:cs="Arial"/>
        <w:b/>
        <w:smallCaps/>
        <w:noProof/>
        <w:sz w:val="20"/>
        <w:szCs w:val="24"/>
        <w:lang w:val="es-ES" w:eastAsia="es-ES"/>
      </w:rPr>
      <w:t>Cuarta</w:t>
    </w:r>
    <w:r w:rsidR="00C53E56">
      <w:rPr>
        <w:rFonts w:cs="Arial"/>
        <w:b/>
        <w:smallCaps/>
        <w:noProof/>
        <w:sz w:val="20"/>
        <w:szCs w:val="24"/>
        <w:lang w:val="es-ES" w:eastAsia="es-ES"/>
      </w:rPr>
      <w:t xml:space="preserve"> </w:t>
    </w:r>
    <w:r w:rsidRPr="000C3BBC">
      <w:rPr>
        <w:rFonts w:cs="Arial"/>
        <w:b/>
        <w:smallCaps/>
        <w:sz w:val="20"/>
        <w:szCs w:val="24"/>
      </w:rPr>
      <w:t xml:space="preserve">Sesión Ordinaria de la Comisión Permanente del </w:t>
    </w:r>
    <w:r w:rsidR="00683835">
      <w:rPr>
        <w:rFonts w:cs="Arial"/>
        <w:b/>
        <w:smallCaps/>
        <w:sz w:val="20"/>
        <w:szCs w:val="24"/>
      </w:rPr>
      <w:t>Posgrado</w:t>
    </w:r>
    <w:r w:rsidRPr="000C3BBC">
      <w:rPr>
        <w:rFonts w:cs="Arial"/>
        <w:b/>
        <w:smallCaps/>
        <w:sz w:val="20"/>
        <w:szCs w:val="24"/>
      </w:rPr>
      <w:t>-CEE</w:t>
    </w:r>
  </w:p>
  <w:p w14:paraId="20ED53E0" w14:textId="02D80677" w:rsidR="002C166B" w:rsidRPr="000C3BBC" w:rsidRDefault="00C967CF" w:rsidP="000C3BBC">
    <w:pPr>
      <w:pStyle w:val="Encabezado"/>
      <w:jc w:val="center"/>
    </w:pPr>
    <w:r>
      <w:rPr>
        <w:rFonts w:cs="Arial"/>
        <w:b/>
        <w:smallCaps/>
        <w:sz w:val="20"/>
        <w:szCs w:val="24"/>
      </w:rPr>
      <w:t>Mayo 13</w:t>
    </w:r>
    <w:r w:rsidR="00865DD8" w:rsidRPr="00973365">
      <w:rPr>
        <w:rFonts w:cs="Arial"/>
        <w:b/>
        <w:smallCaps/>
        <w:sz w:val="20"/>
        <w:szCs w:val="24"/>
      </w:rPr>
      <w:t>, 20</w:t>
    </w:r>
    <w:r w:rsidR="00EF0A64" w:rsidRPr="00973365">
      <w:rPr>
        <w:rFonts w:cs="Arial"/>
        <w:b/>
        <w:smallCaps/>
        <w:sz w:val="20"/>
        <w:szCs w:val="24"/>
      </w:rPr>
      <w:t>2</w:t>
    </w:r>
    <w:r>
      <w:rPr>
        <w:rFonts w:cs="Arial"/>
        <w:b/>
        <w:smallCaps/>
        <w:sz w:val="20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C79"/>
    <w:multiLevelType w:val="hybridMultilevel"/>
    <w:tmpl w:val="8C9CAC10"/>
    <w:lvl w:ilvl="0" w:tplc="A1525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613C"/>
    <w:multiLevelType w:val="hybridMultilevel"/>
    <w:tmpl w:val="247C32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55176"/>
    <w:multiLevelType w:val="hybridMultilevel"/>
    <w:tmpl w:val="3A5AF5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8150A"/>
    <w:multiLevelType w:val="hybridMultilevel"/>
    <w:tmpl w:val="27CAD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45BD"/>
    <w:multiLevelType w:val="hybridMultilevel"/>
    <w:tmpl w:val="23945338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6307"/>
    <w:multiLevelType w:val="hybridMultilevel"/>
    <w:tmpl w:val="930231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3799A"/>
    <w:multiLevelType w:val="hybridMultilevel"/>
    <w:tmpl w:val="BC7216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F53DD"/>
    <w:multiLevelType w:val="hybridMultilevel"/>
    <w:tmpl w:val="266E9A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E050C"/>
    <w:multiLevelType w:val="hybridMultilevel"/>
    <w:tmpl w:val="12FA3E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24AA"/>
    <w:multiLevelType w:val="hybridMultilevel"/>
    <w:tmpl w:val="0D2A73EC"/>
    <w:lvl w:ilvl="0" w:tplc="080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3791"/>
    <w:multiLevelType w:val="hybridMultilevel"/>
    <w:tmpl w:val="CDCA62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F556A"/>
    <w:multiLevelType w:val="hybridMultilevel"/>
    <w:tmpl w:val="FF448B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07E34"/>
    <w:multiLevelType w:val="hybridMultilevel"/>
    <w:tmpl w:val="4418AD96"/>
    <w:lvl w:ilvl="0" w:tplc="AAF27B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E1CDE"/>
    <w:multiLevelType w:val="hybridMultilevel"/>
    <w:tmpl w:val="C408DD0A"/>
    <w:lvl w:ilvl="0" w:tplc="080A000F">
      <w:start w:val="1"/>
      <w:numFmt w:val="decimal"/>
      <w:lvlText w:val="%1."/>
      <w:lvlJc w:val="left"/>
      <w:pPr>
        <w:ind w:left="1620" w:hanging="360"/>
      </w:p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29C532A"/>
    <w:multiLevelType w:val="hybridMultilevel"/>
    <w:tmpl w:val="CB24C410"/>
    <w:lvl w:ilvl="0" w:tplc="195EA7E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1372DCA"/>
    <w:multiLevelType w:val="hybridMultilevel"/>
    <w:tmpl w:val="C9B4A7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FD388D"/>
    <w:multiLevelType w:val="hybridMultilevel"/>
    <w:tmpl w:val="7A7098F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3B131C"/>
    <w:multiLevelType w:val="hybridMultilevel"/>
    <w:tmpl w:val="3EEEC304"/>
    <w:lvl w:ilvl="0" w:tplc="BB54FD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5"/>
  </w:num>
  <w:num w:numId="10">
    <w:abstractNumId w:val="16"/>
  </w:num>
  <w:num w:numId="11">
    <w:abstractNumId w:val="7"/>
  </w:num>
  <w:num w:numId="12">
    <w:abstractNumId w:val="6"/>
  </w:num>
  <w:num w:numId="13">
    <w:abstractNumId w:val="12"/>
  </w:num>
  <w:num w:numId="14">
    <w:abstractNumId w:val="1"/>
  </w:num>
  <w:num w:numId="15">
    <w:abstractNumId w:val="10"/>
  </w:num>
  <w:num w:numId="16">
    <w:abstractNumId w:val="8"/>
  </w:num>
  <w:num w:numId="17">
    <w:abstractNumId w:val="0"/>
  </w:num>
  <w:num w:numId="18">
    <w:abstractNumId w:val="17"/>
  </w:num>
  <w:num w:numId="1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B0"/>
    <w:rsid w:val="0000078D"/>
    <w:rsid w:val="00002CFA"/>
    <w:rsid w:val="00011BF6"/>
    <w:rsid w:val="00016D6C"/>
    <w:rsid w:val="00025479"/>
    <w:rsid w:val="00025A27"/>
    <w:rsid w:val="00026905"/>
    <w:rsid w:val="00031C32"/>
    <w:rsid w:val="0003340E"/>
    <w:rsid w:val="00035246"/>
    <w:rsid w:val="00036C48"/>
    <w:rsid w:val="00040C6E"/>
    <w:rsid w:val="00042115"/>
    <w:rsid w:val="0004591F"/>
    <w:rsid w:val="00046C0E"/>
    <w:rsid w:val="000476EF"/>
    <w:rsid w:val="00053A46"/>
    <w:rsid w:val="000602DD"/>
    <w:rsid w:val="0006173F"/>
    <w:rsid w:val="00062361"/>
    <w:rsid w:val="00062B91"/>
    <w:rsid w:val="00062DA5"/>
    <w:rsid w:val="00064366"/>
    <w:rsid w:val="00074E27"/>
    <w:rsid w:val="000802E3"/>
    <w:rsid w:val="00080BCB"/>
    <w:rsid w:val="00084251"/>
    <w:rsid w:val="00085098"/>
    <w:rsid w:val="00095189"/>
    <w:rsid w:val="00095B85"/>
    <w:rsid w:val="00097597"/>
    <w:rsid w:val="000A2201"/>
    <w:rsid w:val="000A40D2"/>
    <w:rsid w:val="000A6AD6"/>
    <w:rsid w:val="000A7409"/>
    <w:rsid w:val="000B5415"/>
    <w:rsid w:val="000C0E1B"/>
    <w:rsid w:val="000C3BBC"/>
    <w:rsid w:val="000C6A45"/>
    <w:rsid w:val="000D0236"/>
    <w:rsid w:val="000D18A3"/>
    <w:rsid w:val="000D7E38"/>
    <w:rsid w:val="000E1635"/>
    <w:rsid w:val="000F0180"/>
    <w:rsid w:val="000F0F3C"/>
    <w:rsid w:val="000F1563"/>
    <w:rsid w:val="000F34E5"/>
    <w:rsid w:val="00101127"/>
    <w:rsid w:val="00102BD4"/>
    <w:rsid w:val="0010570D"/>
    <w:rsid w:val="00107E6D"/>
    <w:rsid w:val="00112210"/>
    <w:rsid w:val="00112D16"/>
    <w:rsid w:val="00121102"/>
    <w:rsid w:val="0012288B"/>
    <w:rsid w:val="001237D9"/>
    <w:rsid w:val="00136A28"/>
    <w:rsid w:val="00141A99"/>
    <w:rsid w:val="00142EA6"/>
    <w:rsid w:val="00146A7F"/>
    <w:rsid w:val="00147671"/>
    <w:rsid w:val="001478DA"/>
    <w:rsid w:val="00152BE9"/>
    <w:rsid w:val="00156891"/>
    <w:rsid w:val="0016229B"/>
    <w:rsid w:val="001632A0"/>
    <w:rsid w:val="0016341E"/>
    <w:rsid w:val="00172E84"/>
    <w:rsid w:val="001737AD"/>
    <w:rsid w:val="001776FA"/>
    <w:rsid w:val="00182A5B"/>
    <w:rsid w:val="00193DDD"/>
    <w:rsid w:val="0019526C"/>
    <w:rsid w:val="0019726D"/>
    <w:rsid w:val="001A0FB9"/>
    <w:rsid w:val="001A2779"/>
    <w:rsid w:val="001A2DD8"/>
    <w:rsid w:val="001A3050"/>
    <w:rsid w:val="001A6156"/>
    <w:rsid w:val="001A70DA"/>
    <w:rsid w:val="001B2D11"/>
    <w:rsid w:val="001B32C6"/>
    <w:rsid w:val="001B35BD"/>
    <w:rsid w:val="001C1DDB"/>
    <w:rsid w:val="001C1E14"/>
    <w:rsid w:val="001D0641"/>
    <w:rsid w:val="001E02CE"/>
    <w:rsid w:val="001F2729"/>
    <w:rsid w:val="001F2987"/>
    <w:rsid w:val="001F4805"/>
    <w:rsid w:val="001F488B"/>
    <w:rsid w:val="001F5E85"/>
    <w:rsid w:val="001F6327"/>
    <w:rsid w:val="001F742D"/>
    <w:rsid w:val="00200B63"/>
    <w:rsid w:val="00200DA9"/>
    <w:rsid w:val="0020241E"/>
    <w:rsid w:val="00204CF0"/>
    <w:rsid w:val="00204E65"/>
    <w:rsid w:val="00206EBB"/>
    <w:rsid w:val="00207E42"/>
    <w:rsid w:val="002103EA"/>
    <w:rsid w:val="002162B8"/>
    <w:rsid w:val="00217942"/>
    <w:rsid w:val="0022332C"/>
    <w:rsid w:val="00227A50"/>
    <w:rsid w:val="00231EF3"/>
    <w:rsid w:val="00232CE8"/>
    <w:rsid w:val="00233653"/>
    <w:rsid w:val="002351EB"/>
    <w:rsid w:val="002462CB"/>
    <w:rsid w:val="0025142C"/>
    <w:rsid w:val="002528AD"/>
    <w:rsid w:val="00252F51"/>
    <w:rsid w:val="00255293"/>
    <w:rsid w:val="00256F2B"/>
    <w:rsid w:val="002601DC"/>
    <w:rsid w:val="00263285"/>
    <w:rsid w:val="002648F6"/>
    <w:rsid w:val="00267036"/>
    <w:rsid w:val="002670F1"/>
    <w:rsid w:val="00274F43"/>
    <w:rsid w:val="00276EFB"/>
    <w:rsid w:val="00286506"/>
    <w:rsid w:val="00287886"/>
    <w:rsid w:val="0029013A"/>
    <w:rsid w:val="00292B2D"/>
    <w:rsid w:val="002A3F62"/>
    <w:rsid w:val="002A5F80"/>
    <w:rsid w:val="002A6A34"/>
    <w:rsid w:val="002A6EF2"/>
    <w:rsid w:val="002A76CC"/>
    <w:rsid w:val="002B0C63"/>
    <w:rsid w:val="002B3DBA"/>
    <w:rsid w:val="002C075F"/>
    <w:rsid w:val="002C166B"/>
    <w:rsid w:val="002C2DA9"/>
    <w:rsid w:val="002D24F3"/>
    <w:rsid w:val="002D7527"/>
    <w:rsid w:val="002E36AD"/>
    <w:rsid w:val="002E669B"/>
    <w:rsid w:val="002E7BC5"/>
    <w:rsid w:val="002F5B67"/>
    <w:rsid w:val="002F6D9B"/>
    <w:rsid w:val="00304B54"/>
    <w:rsid w:val="00310A7E"/>
    <w:rsid w:val="00313042"/>
    <w:rsid w:val="00313E30"/>
    <w:rsid w:val="003148FE"/>
    <w:rsid w:val="00316A1F"/>
    <w:rsid w:val="003172E3"/>
    <w:rsid w:val="003225C3"/>
    <w:rsid w:val="003266CB"/>
    <w:rsid w:val="003369C1"/>
    <w:rsid w:val="00336B8D"/>
    <w:rsid w:val="00336CD3"/>
    <w:rsid w:val="00343B2C"/>
    <w:rsid w:val="00345D7D"/>
    <w:rsid w:val="00347415"/>
    <w:rsid w:val="00347902"/>
    <w:rsid w:val="0035564F"/>
    <w:rsid w:val="00357847"/>
    <w:rsid w:val="003604BF"/>
    <w:rsid w:val="00365D21"/>
    <w:rsid w:val="003675AA"/>
    <w:rsid w:val="0037366C"/>
    <w:rsid w:val="00373E11"/>
    <w:rsid w:val="00375D3B"/>
    <w:rsid w:val="0037633C"/>
    <w:rsid w:val="003813BB"/>
    <w:rsid w:val="003819A8"/>
    <w:rsid w:val="00383F7C"/>
    <w:rsid w:val="0038456A"/>
    <w:rsid w:val="003849CD"/>
    <w:rsid w:val="0039068F"/>
    <w:rsid w:val="00390D62"/>
    <w:rsid w:val="00396336"/>
    <w:rsid w:val="003A22BE"/>
    <w:rsid w:val="003A2C06"/>
    <w:rsid w:val="003A4C2C"/>
    <w:rsid w:val="003A726C"/>
    <w:rsid w:val="003B1436"/>
    <w:rsid w:val="003B3B15"/>
    <w:rsid w:val="003B6351"/>
    <w:rsid w:val="003B75D8"/>
    <w:rsid w:val="003C0193"/>
    <w:rsid w:val="003C211C"/>
    <w:rsid w:val="003C2EB0"/>
    <w:rsid w:val="003C37E3"/>
    <w:rsid w:val="003C4BE8"/>
    <w:rsid w:val="003C54B1"/>
    <w:rsid w:val="003C7E71"/>
    <w:rsid w:val="003D05C0"/>
    <w:rsid w:val="003D1C66"/>
    <w:rsid w:val="003D3B11"/>
    <w:rsid w:val="003E011F"/>
    <w:rsid w:val="003E14B6"/>
    <w:rsid w:val="003E4860"/>
    <w:rsid w:val="003F24E5"/>
    <w:rsid w:val="003F30FF"/>
    <w:rsid w:val="003F478A"/>
    <w:rsid w:val="003F5BD7"/>
    <w:rsid w:val="00403575"/>
    <w:rsid w:val="0040776F"/>
    <w:rsid w:val="00412693"/>
    <w:rsid w:val="004146B6"/>
    <w:rsid w:val="004206D7"/>
    <w:rsid w:val="004236CC"/>
    <w:rsid w:val="0042450D"/>
    <w:rsid w:val="004245A7"/>
    <w:rsid w:val="0044383C"/>
    <w:rsid w:val="00443DB9"/>
    <w:rsid w:val="00447A4B"/>
    <w:rsid w:val="0045012A"/>
    <w:rsid w:val="0045096A"/>
    <w:rsid w:val="004556FB"/>
    <w:rsid w:val="00455D7C"/>
    <w:rsid w:val="00464059"/>
    <w:rsid w:val="00465751"/>
    <w:rsid w:val="00471EF3"/>
    <w:rsid w:val="00471F86"/>
    <w:rsid w:val="00475EB7"/>
    <w:rsid w:val="0048034B"/>
    <w:rsid w:val="00482FC3"/>
    <w:rsid w:val="004844CA"/>
    <w:rsid w:val="004846EA"/>
    <w:rsid w:val="00485C67"/>
    <w:rsid w:val="00497460"/>
    <w:rsid w:val="004A59EC"/>
    <w:rsid w:val="004A7A31"/>
    <w:rsid w:val="004B1B95"/>
    <w:rsid w:val="004B1EF0"/>
    <w:rsid w:val="004B248D"/>
    <w:rsid w:val="004B31C5"/>
    <w:rsid w:val="004B35F3"/>
    <w:rsid w:val="004B732B"/>
    <w:rsid w:val="004B79ED"/>
    <w:rsid w:val="004C1A14"/>
    <w:rsid w:val="004C421A"/>
    <w:rsid w:val="004C5204"/>
    <w:rsid w:val="004C6243"/>
    <w:rsid w:val="004C767E"/>
    <w:rsid w:val="004E43EC"/>
    <w:rsid w:val="004E4CA7"/>
    <w:rsid w:val="004E6C40"/>
    <w:rsid w:val="004F0483"/>
    <w:rsid w:val="004F2076"/>
    <w:rsid w:val="004F7F9D"/>
    <w:rsid w:val="00515297"/>
    <w:rsid w:val="00517DF2"/>
    <w:rsid w:val="00520B1E"/>
    <w:rsid w:val="0052220D"/>
    <w:rsid w:val="00524E7B"/>
    <w:rsid w:val="00534CF6"/>
    <w:rsid w:val="005358D9"/>
    <w:rsid w:val="005439CC"/>
    <w:rsid w:val="00543D5C"/>
    <w:rsid w:val="005460AF"/>
    <w:rsid w:val="00550198"/>
    <w:rsid w:val="005572F6"/>
    <w:rsid w:val="00557857"/>
    <w:rsid w:val="00557ABB"/>
    <w:rsid w:val="00563BA0"/>
    <w:rsid w:val="00576817"/>
    <w:rsid w:val="00576B3E"/>
    <w:rsid w:val="00582FF4"/>
    <w:rsid w:val="005862F2"/>
    <w:rsid w:val="00587D28"/>
    <w:rsid w:val="00590099"/>
    <w:rsid w:val="005904BE"/>
    <w:rsid w:val="00592363"/>
    <w:rsid w:val="00592A9C"/>
    <w:rsid w:val="005A0570"/>
    <w:rsid w:val="005A071C"/>
    <w:rsid w:val="005A0ADC"/>
    <w:rsid w:val="005A744C"/>
    <w:rsid w:val="005B65EE"/>
    <w:rsid w:val="005C2EA8"/>
    <w:rsid w:val="005C3BF6"/>
    <w:rsid w:val="005C4E30"/>
    <w:rsid w:val="005C5351"/>
    <w:rsid w:val="005C7C79"/>
    <w:rsid w:val="005D1749"/>
    <w:rsid w:val="005D5B05"/>
    <w:rsid w:val="005D5B80"/>
    <w:rsid w:val="005D65D9"/>
    <w:rsid w:val="005E3FDE"/>
    <w:rsid w:val="005E42DB"/>
    <w:rsid w:val="005E64B7"/>
    <w:rsid w:val="005E6D36"/>
    <w:rsid w:val="006008AE"/>
    <w:rsid w:val="00603069"/>
    <w:rsid w:val="00604059"/>
    <w:rsid w:val="006070F6"/>
    <w:rsid w:val="00607B16"/>
    <w:rsid w:val="00610045"/>
    <w:rsid w:val="006101BA"/>
    <w:rsid w:val="00613B79"/>
    <w:rsid w:val="00621C83"/>
    <w:rsid w:val="00621E58"/>
    <w:rsid w:val="00624883"/>
    <w:rsid w:val="00626129"/>
    <w:rsid w:val="0062747D"/>
    <w:rsid w:val="00634343"/>
    <w:rsid w:val="00635B3C"/>
    <w:rsid w:val="00640342"/>
    <w:rsid w:val="006416BF"/>
    <w:rsid w:val="00647221"/>
    <w:rsid w:val="00651693"/>
    <w:rsid w:val="00651FBE"/>
    <w:rsid w:val="00652A1D"/>
    <w:rsid w:val="0065593F"/>
    <w:rsid w:val="00657468"/>
    <w:rsid w:val="00662B4F"/>
    <w:rsid w:val="0066676E"/>
    <w:rsid w:val="00672E15"/>
    <w:rsid w:val="00674D13"/>
    <w:rsid w:val="00674F8A"/>
    <w:rsid w:val="006757EA"/>
    <w:rsid w:val="00675956"/>
    <w:rsid w:val="00681C0F"/>
    <w:rsid w:val="00683835"/>
    <w:rsid w:val="006846FC"/>
    <w:rsid w:val="00686750"/>
    <w:rsid w:val="006903CE"/>
    <w:rsid w:val="006918DD"/>
    <w:rsid w:val="00695104"/>
    <w:rsid w:val="00695B03"/>
    <w:rsid w:val="00695B70"/>
    <w:rsid w:val="006977F3"/>
    <w:rsid w:val="006A324D"/>
    <w:rsid w:val="006A3300"/>
    <w:rsid w:val="006B0E35"/>
    <w:rsid w:val="006B2822"/>
    <w:rsid w:val="006B2D24"/>
    <w:rsid w:val="006B4062"/>
    <w:rsid w:val="006B41CA"/>
    <w:rsid w:val="006C1134"/>
    <w:rsid w:val="006C13CF"/>
    <w:rsid w:val="006C3ECC"/>
    <w:rsid w:val="006C5F0E"/>
    <w:rsid w:val="006C6E71"/>
    <w:rsid w:val="006D3D78"/>
    <w:rsid w:val="006D651E"/>
    <w:rsid w:val="006E08E7"/>
    <w:rsid w:val="006E2183"/>
    <w:rsid w:val="006E2DB8"/>
    <w:rsid w:val="006E5B15"/>
    <w:rsid w:val="006E7149"/>
    <w:rsid w:val="006F0782"/>
    <w:rsid w:val="006F1059"/>
    <w:rsid w:val="006F1E40"/>
    <w:rsid w:val="006F2625"/>
    <w:rsid w:val="006F2A07"/>
    <w:rsid w:val="006F6FAA"/>
    <w:rsid w:val="006F711F"/>
    <w:rsid w:val="00705BA1"/>
    <w:rsid w:val="00706F5B"/>
    <w:rsid w:val="00710961"/>
    <w:rsid w:val="007123FB"/>
    <w:rsid w:val="00712B3A"/>
    <w:rsid w:val="007148BF"/>
    <w:rsid w:val="0071492F"/>
    <w:rsid w:val="00715E49"/>
    <w:rsid w:val="007172EB"/>
    <w:rsid w:val="007239CE"/>
    <w:rsid w:val="00726454"/>
    <w:rsid w:val="00726E2C"/>
    <w:rsid w:val="00731967"/>
    <w:rsid w:val="00732FB7"/>
    <w:rsid w:val="00741D38"/>
    <w:rsid w:val="007527BF"/>
    <w:rsid w:val="00752A92"/>
    <w:rsid w:val="00752FEF"/>
    <w:rsid w:val="007540E2"/>
    <w:rsid w:val="007541D6"/>
    <w:rsid w:val="007652BD"/>
    <w:rsid w:val="0076559E"/>
    <w:rsid w:val="0077687C"/>
    <w:rsid w:val="0077755D"/>
    <w:rsid w:val="0078088A"/>
    <w:rsid w:val="0078101B"/>
    <w:rsid w:val="00781570"/>
    <w:rsid w:val="00791E7F"/>
    <w:rsid w:val="00792EC0"/>
    <w:rsid w:val="007978F4"/>
    <w:rsid w:val="007A4624"/>
    <w:rsid w:val="007A5044"/>
    <w:rsid w:val="007A6062"/>
    <w:rsid w:val="007A7275"/>
    <w:rsid w:val="007A779F"/>
    <w:rsid w:val="007B03D1"/>
    <w:rsid w:val="007B4307"/>
    <w:rsid w:val="007B49A0"/>
    <w:rsid w:val="007B4C06"/>
    <w:rsid w:val="007B5F19"/>
    <w:rsid w:val="007B6B72"/>
    <w:rsid w:val="007C00DA"/>
    <w:rsid w:val="007C1CE7"/>
    <w:rsid w:val="007C3897"/>
    <w:rsid w:val="007C73EF"/>
    <w:rsid w:val="007D2357"/>
    <w:rsid w:val="007D351B"/>
    <w:rsid w:val="007D6A91"/>
    <w:rsid w:val="007D6ED5"/>
    <w:rsid w:val="007E4287"/>
    <w:rsid w:val="007E543A"/>
    <w:rsid w:val="007E7490"/>
    <w:rsid w:val="007E75A1"/>
    <w:rsid w:val="007F0155"/>
    <w:rsid w:val="007F0666"/>
    <w:rsid w:val="007F2D93"/>
    <w:rsid w:val="007F5DAF"/>
    <w:rsid w:val="007F746C"/>
    <w:rsid w:val="00801189"/>
    <w:rsid w:val="008046EF"/>
    <w:rsid w:val="00806DA0"/>
    <w:rsid w:val="0080767A"/>
    <w:rsid w:val="0081448E"/>
    <w:rsid w:val="0081648A"/>
    <w:rsid w:val="0081718A"/>
    <w:rsid w:val="00820342"/>
    <w:rsid w:val="0082049C"/>
    <w:rsid w:val="00825F45"/>
    <w:rsid w:val="00826692"/>
    <w:rsid w:val="00826CC8"/>
    <w:rsid w:val="0083066D"/>
    <w:rsid w:val="00832271"/>
    <w:rsid w:val="00832957"/>
    <w:rsid w:val="00833600"/>
    <w:rsid w:val="0083429E"/>
    <w:rsid w:val="00835D4F"/>
    <w:rsid w:val="00835EF0"/>
    <w:rsid w:val="008364F6"/>
    <w:rsid w:val="00845266"/>
    <w:rsid w:val="00850F65"/>
    <w:rsid w:val="00855A62"/>
    <w:rsid w:val="00865DD8"/>
    <w:rsid w:val="008714CD"/>
    <w:rsid w:val="00874242"/>
    <w:rsid w:val="00874F44"/>
    <w:rsid w:val="0088109E"/>
    <w:rsid w:val="0088360C"/>
    <w:rsid w:val="008916D4"/>
    <w:rsid w:val="00894290"/>
    <w:rsid w:val="0089562F"/>
    <w:rsid w:val="008A0909"/>
    <w:rsid w:val="008A2766"/>
    <w:rsid w:val="008A645D"/>
    <w:rsid w:val="008B5286"/>
    <w:rsid w:val="008B6819"/>
    <w:rsid w:val="008B6E93"/>
    <w:rsid w:val="008C4590"/>
    <w:rsid w:val="008C4E71"/>
    <w:rsid w:val="008C7C8C"/>
    <w:rsid w:val="008D25A4"/>
    <w:rsid w:val="008D5D57"/>
    <w:rsid w:val="008E2992"/>
    <w:rsid w:val="008E522E"/>
    <w:rsid w:val="008E61AA"/>
    <w:rsid w:val="008F1767"/>
    <w:rsid w:val="0090367E"/>
    <w:rsid w:val="00903B88"/>
    <w:rsid w:val="00912A97"/>
    <w:rsid w:val="0091342D"/>
    <w:rsid w:val="00913873"/>
    <w:rsid w:val="0091592C"/>
    <w:rsid w:val="00921622"/>
    <w:rsid w:val="00921A16"/>
    <w:rsid w:val="009258BE"/>
    <w:rsid w:val="00925B1C"/>
    <w:rsid w:val="0093223B"/>
    <w:rsid w:val="00935574"/>
    <w:rsid w:val="00936F0B"/>
    <w:rsid w:val="00940B7D"/>
    <w:rsid w:val="009479D4"/>
    <w:rsid w:val="00950279"/>
    <w:rsid w:val="00950C0F"/>
    <w:rsid w:val="00950C41"/>
    <w:rsid w:val="00950DF0"/>
    <w:rsid w:val="0095371F"/>
    <w:rsid w:val="00954DAC"/>
    <w:rsid w:val="0095543E"/>
    <w:rsid w:val="0095769B"/>
    <w:rsid w:val="00957854"/>
    <w:rsid w:val="0096219C"/>
    <w:rsid w:val="00963925"/>
    <w:rsid w:val="00963CAB"/>
    <w:rsid w:val="0096577A"/>
    <w:rsid w:val="009710A1"/>
    <w:rsid w:val="00973365"/>
    <w:rsid w:val="00976272"/>
    <w:rsid w:val="0097783D"/>
    <w:rsid w:val="00981191"/>
    <w:rsid w:val="00984B69"/>
    <w:rsid w:val="00985C0A"/>
    <w:rsid w:val="00985DAE"/>
    <w:rsid w:val="00987180"/>
    <w:rsid w:val="00987CEE"/>
    <w:rsid w:val="00991287"/>
    <w:rsid w:val="00991FA0"/>
    <w:rsid w:val="00994E09"/>
    <w:rsid w:val="00997EC9"/>
    <w:rsid w:val="009A2CC5"/>
    <w:rsid w:val="009B44A4"/>
    <w:rsid w:val="009B769C"/>
    <w:rsid w:val="009C49FA"/>
    <w:rsid w:val="009C4DAA"/>
    <w:rsid w:val="009C5DE1"/>
    <w:rsid w:val="009D025D"/>
    <w:rsid w:val="009D1D12"/>
    <w:rsid w:val="009D33E6"/>
    <w:rsid w:val="009D7503"/>
    <w:rsid w:val="009E1729"/>
    <w:rsid w:val="009E3853"/>
    <w:rsid w:val="009E44E6"/>
    <w:rsid w:val="009F12FF"/>
    <w:rsid w:val="009F36EC"/>
    <w:rsid w:val="00A024F5"/>
    <w:rsid w:val="00A03852"/>
    <w:rsid w:val="00A10418"/>
    <w:rsid w:val="00A113AD"/>
    <w:rsid w:val="00A14DBA"/>
    <w:rsid w:val="00A17093"/>
    <w:rsid w:val="00A203F3"/>
    <w:rsid w:val="00A2177D"/>
    <w:rsid w:val="00A22D62"/>
    <w:rsid w:val="00A239B5"/>
    <w:rsid w:val="00A32234"/>
    <w:rsid w:val="00A32708"/>
    <w:rsid w:val="00A3380C"/>
    <w:rsid w:val="00A343D6"/>
    <w:rsid w:val="00A40FB0"/>
    <w:rsid w:val="00A42140"/>
    <w:rsid w:val="00A42C32"/>
    <w:rsid w:val="00A4546C"/>
    <w:rsid w:val="00A64D9A"/>
    <w:rsid w:val="00A6617A"/>
    <w:rsid w:val="00A70482"/>
    <w:rsid w:val="00A74922"/>
    <w:rsid w:val="00A751CE"/>
    <w:rsid w:val="00A76A72"/>
    <w:rsid w:val="00A82890"/>
    <w:rsid w:val="00A838DA"/>
    <w:rsid w:val="00A85689"/>
    <w:rsid w:val="00A92DCC"/>
    <w:rsid w:val="00A96F70"/>
    <w:rsid w:val="00AA087D"/>
    <w:rsid w:val="00AA0B85"/>
    <w:rsid w:val="00AA5364"/>
    <w:rsid w:val="00AA6EAC"/>
    <w:rsid w:val="00AB5DE6"/>
    <w:rsid w:val="00AC143C"/>
    <w:rsid w:val="00AC197A"/>
    <w:rsid w:val="00AC7952"/>
    <w:rsid w:val="00AD1AD8"/>
    <w:rsid w:val="00AD25C8"/>
    <w:rsid w:val="00AE0598"/>
    <w:rsid w:val="00AE2344"/>
    <w:rsid w:val="00AE6CB0"/>
    <w:rsid w:val="00AF0571"/>
    <w:rsid w:val="00AF212D"/>
    <w:rsid w:val="00AF33A9"/>
    <w:rsid w:val="00AF72C3"/>
    <w:rsid w:val="00AF75D3"/>
    <w:rsid w:val="00B0195E"/>
    <w:rsid w:val="00B03C09"/>
    <w:rsid w:val="00B0519B"/>
    <w:rsid w:val="00B0536C"/>
    <w:rsid w:val="00B0739B"/>
    <w:rsid w:val="00B1592C"/>
    <w:rsid w:val="00B21460"/>
    <w:rsid w:val="00B233E2"/>
    <w:rsid w:val="00B24EC9"/>
    <w:rsid w:val="00B2665B"/>
    <w:rsid w:val="00B27490"/>
    <w:rsid w:val="00B30FFF"/>
    <w:rsid w:val="00B3343E"/>
    <w:rsid w:val="00B35EEB"/>
    <w:rsid w:val="00B451EB"/>
    <w:rsid w:val="00B45C84"/>
    <w:rsid w:val="00B47FB7"/>
    <w:rsid w:val="00B5612B"/>
    <w:rsid w:val="00B61167"/>
    <w:rsid w:val="00B61A59"/>
    <w:rsid w:val="00B63EE4"/>
    <w:rsid w:val="00B64CA4"/>
    <w:rsid w:val="00B65EE0"/>
    <w:rsid w:val="00B66DD5"/>
    <w:rsid w:val="00B70D93"/>
    <w:rsid w:val="00B71254"/>
    <w:rsid w:val="00B72991"/>
    <w:rsid w:val="00B7325B"/>
    <w:rsid w:val="00B734FD"/>
    <w:rsid w:val="00B749C8"/>
    <w:rsid w:val="00B772CA"/>
    <w:rsid w:val="00B85A28"/>
    <w:rsid w:val="00B864B2"/>
    <w:rsid w:val="00BA000F"/>
    <w:rsid w:val="00BA1BD6"/>
    <w:rsid w:val="00BA42B6"/>
    <w:rsid w:val="00BA71A6"/>
    <w:rsid w:val="00BA77B8"/>
    <w:rsid w:val="00BA7879"/>
    <w:rsid w:val="00BB3183"/>
    <w:rsid w:val="00BB4BDF"/>
    <w:rsid w:val="00BB4C7B"/>
    <w:rsid w:val="00BB545A"/>
    <w:rsid w:val="00BB5E82"/>
    <w:rsid w:val="00BB703D"/>
    <w:rsid w:val="00BC0385"/>
    <w:rsid w:val="00BC1A6E"/>
    <w:rsid w:val="00BC3662"/>
    <w:rsid w:val="00BC4169"/>
    <w:rsid w:val="00BC577B"/>
    <w:rsid w:val="00BD05E7"/>
    <w:rsid w:val="00BD334D"/>
    <w:rsid w:val="00BD49D5"/>
    <w:rsid w:val="00BD5277"/>
    <w:rsid w:val="00BD6EB1"/>
    <w:rsid w:val="00BE30BD"/>
    <w:rsid w:val="00BE5693"/>
    <w:rsid w:val="00BE6E8D"/>
    <w:rsid w:val="00BF28D2"/>
    <w:rsid w:val="00BF2C39"/>
    <w:rsid w:val="00C03C65"/>
    <w:rsid w:val="00C1099A"/>
    <w:rsid w:val="00C13961"/>
    <w:rsid w:val="00C1573F"/>
    <w:rsid w:val="00C17F06"/>
    <w:rsid w:val="00C23A76"/>
    <w:rsid w:val="00C25BF0"/>
    <w:rsid w:val="00C30472"/>
    <w:rsid w:val="00C318AE"/>
    <w:rsid w:val="00C35249"/>
    <w:rsid w:val="00C42FFA"/>
    <w:rsid w:val="00C44B39"/>
    <w:rsid w:val="00C52912"/>
    <w:rsid w:val="00C52ADD"/>
    <w:rsid w:val="00C52AF0"/>
    <w:rsid w:val="00C53E56"/>
    <w:rsid w:val="00C53FFA"/>
    <w:rsid w:val="00C56837"/>
    <w:rsid w:val="00C56F9C"/>
    <w:rsid w:val="00C60541"/>
    <w:rsid w:val="00C66B1F"/>
    <w:rsid w:val="00C7595D"/>
    <w:rsid w:val="00C83EC5"/>
    <w:rsid w:val="00C84B67"/>
    <w:rsid w:val="00C84D20"/>
    <w:rsid w:val="00C91336"/>
    <w:rsid w:val="00C919E8"/>
    <w:rsid w:val="00C91F75"/>
    <w:rsid w:val="00C9563E"/>
    <w:rsid w:val="00C967CF"/>
    <w:rsid w:val="00C96C97"/>
    <w:rsid w:val="00CA23D8"/>
    <w:rsid w:val="00CA2702"/>
    <w:rsid w:val="00CA439B"/>
    <w:rsid w:val="00CB40F0"/>
    <w:rsid w:val="00CB7D21"/>
    <w:rsid w:val="00CC0E96"/>
    <w:rsid w:val="00CC6D7E"/>
    <w:rsid w:val="00CD2C3A"/>
    <w:rsid w:val="00CD633A"/>
    <w:rsid w:val="00CE126F"/>
    <w:rsid w:val="00CE1C51"/>
    <w:rsid w:val="00CE3D62"/>
    <w:rsid w:val="00CF1345"/>
    <w:rsid w:val="00CF2F71"/>
    <w:rsid w:val="00CF3D0E"/>
    <w:rsid w:val="00CF4E89"/>
    <w:rsid w:val="00CF580B"/>
    <w:rsid w:val="00CF6867"/>
    <w:rsid w:val="00CF6A11"/>
    <w:rsid w:val="00D05893"/>
    <w:rsid w:val="00D06F52"/>
    <w:rsid w:val="00D10E2E"/>
    <w:rsid w:val="00D1323C"/>
    <w:rsid w:val="00D14B2D"/>
    <w:rsid w:val="00D14C4D"/>
    <w:rsid w:val="00D20BAB"/>
    <w:rsid w:val="00D23975"/>
    <w:rsid w:val="00D247DF"/>
    <w:rsid w:val="00D2702A"/>
    <w:rsid w:val="00D27173"/>
    <w:rsid w:val="00D303E7"/>
    <w:rsid w:val="00D3052D"/>
    <w:rsid w:val="00D32223"/>
    <w:rsid w:val="00D378F4"/>
    <w:rsid w:val="00D3797A"/>
    <w:rsid w:val="00D40BF7"/>
    <w:rsid w:val="00D4560D"/>
    <w:rsid w:val="00D46ED4"/>
    <w:rsid w:val="00D472D6"/>
    <w:rsid w:val="00D51A8D"/>
    <w:rsid w:val="00D53276"/>
    <w:rsid w:val="00D60ACD"/>
    <w:rsid w:val="00D63CD9"/>
    <w:rsid w:val="00D649CD"/>
    <w:rsid w:val="00D7134C"/>
    <w:rsid w:val="00D71BFE"/>
    <w:rsid w:val="00D858C9"/>
    <w:rsid w:val="00D92666"/>
    <w:rsid w:val="00D9287E"/>
    <w:rsid w:val="00D96E1C"/>
    <w:rsid w:val="00DA0CEC"/>
    <w:rsid w:val="00DA5DCC"/>
    <w:rsid w:val="00DA6EB2"/>
    <w:rsid w:val="00DA7AA2"/>
    <w:rsid w:val="00DB1BF1"/>
    <w:rsid w:val="00DB20F8"/>
    <w:rsid w:val="00DB4758"/>
    <w:rsid w:val="00DB5D46"/>
    <w:rsid w:val="00DB7A09"/>
    <w:rsid w:val="00DC23B9"/>
    <w:rsid w:val="00DC35F9"/>
    <w:rsid w:val="00DC39B3"/>
    <w:rsid w:val="00DD4575"/>
    <w:rsid w:val="00DF0A47"/>
    <w:rsid w:val="00DF43C4"/>
    <w:rsid w:val="00DF4C44"/>
    <w:rsid w:val="00DF63BF"/>
    <w:rsid w:val="00E010B2"/>
    <w:rsid w:val="00E03128"/>
    <w:rsid w:val="00E06026"/>
    <w:rsid w:val="00E06DF7"/>
    <w:rsid w:val="00E06E0C"/>
    <w:rsid w:val="00E1216D"/>
    <w:rsid w:val="00E148FE"/>
    <w:rsid w:val="00E14FFE"/>
    <w:rsid w:val="00E16257"/>
    <w:rsid w:val="00E2308F"/>
    <w:rsid w:val="00E2607F"/>
    <w:rsid w:val="00E31E12"/>
    <w:rsid w:val="00E3201F"/>
    <w:rsid w:val="00E371C6"/>
    <w:rsid w:val="00E41B02"/>
    <w:rsid w:val="00E443A7"/>
    <w:rsid w:val="00E46268"/>
    <w:rsid w:val="00E5327C"/>
    <w:rsid w:val="00E57141"/>
    <w:rsid w:val="00E610A9"/>
    <w:rsid w:val="00E6420B"/>
    <w:rsid w:val="00E64C2F"/>
    <w:rsid w:val="00E65275"/>
    <w:rsid w:val="00E6568E"/>
    <w:rsid w:val="00E66417"/>
    <w:rsid w:val="00E671DB"/>
    <w:rsid w:val="00E706E3"/>
    <w:rsid w:val="00E72805"/>
    <w:rsid w:val="00E74481"/>
    <w:rsid w:val="00E748C6"/>
    <w:rsid w:val="00E76EB4"/>
    <w:rsid w:val="00E811F2"/>
    <w:rsid w:val="00E85BCD"/>
    <w:rsid w:val="00E868FB"/>
    <w:rsid w:val="00E87D98"/>
    <w:rsid w:val="00E928E7"/>
    <w:rsid w:val="00E95DC6"/>
    <w:rsid w:val="00EA5976"/>
    <w:rsid w:val="00EB2F17"/>
    <w:rsid w:val="00EB48B1"/>
    <w:rsid w:val="00EB6815"/>
    <w:rsid w:val="00EB783E"/>
    <w:rsid w:val="00EB7F2B"/>
    <w:rsid w:val="00EC0A0B"/>
    <w:rsid w:val="00EC0B43"/>
    <w:rsid w:val="00EC17B1"/>
    <w:rsid w:val="00EC3351"/>
    <w:rsid w:val="00EC42D9"/>
    <w:rsid w:val="00EC5611"/>
    <w:rsid w:val="00EC6685"/>
    <w:rsid w:val="00ED15CB"/>
    <w:rsid w:val="00EF0A64"/>
    <w:rsid w:val="00EF17CB"/>
    <w:rsid w:val="00EF1E7D"/>
    <w:rsid w:val="00EF3A9B"/>
    <w:rsid w:val="00F01443"/>
    <w:rsid w:val="00F02B28"/>
    <w:rsid w:val="00F114DA"/>
    <w:rsid w:val="00F13B5C"/>
    <w:rsid w:val="00F16B07"/>
    <w:rsid w:val="00F24E8A"/>
    <w:rsid w:val="00F30F75"/>
    <w:rsid w:val="00F31244"/>
    <w:rsid w:val="00F35686"/>
    <w:rsid w:val="00F357D2"/>
    <w:rsid w:val="00F420D9"/>
    <w:rsid w:val="00F436C4"/>
    <w:rsid w:val="00F50F9B"/>
    <w:rsid w:val="00F53F22"/>
    <w:rsid w:val="00F549A8"/>
    <w:rsid w:val="00F62C22"/>
    <w:rsid w:val="00F64EE5"/>
    <w:rsid w:val="00F66FF8"/>
    <w:rsid w:val="00F67202"/>
    <w:rsid w:val="00F67B1F"/>
    <w:rsid w:val="00F72305"/>
    <w:rsid w:val="00F829A3"/>
    <w:rsid w:val="00F86234"/>
    <w:rsid w:val="00F93FB0"/>
    <w:rsid w:val="00F95A33"/>
    <w:rsid w:val="00F97748"/>
    <w:rsid w:val="00FA3C62"/>
    <w:rsid w:val="00FA593D"/>
    <w:rsid w:val="00FB3113"/>
    <w:rsid w:val="00FB3787"/>
    <w:rsid w:val="00FB5E3F"/>
    <w:rsid w:val="00FB7B87"/>
    <w:rsid w:val="00FC2891"/>
    <w:rsid w:val="00FC2B59"/>
    <w:rsid w:val="00FC4281"/>
    <w:rsid w:val="00FC5612"/>
    <w:rsid w:val="00FC6E94"/>
    <w:rsid w:val="00FD0BBE"/>
    <w:rsid w:val="00FD0D81"/>
    <w:rsid w:val="00FD106D"/>
    <w:rsid w:val="00FD6A52"/>
    <w:rsid w:val="00FD6C6E"/>
    <w:rsid w:val="00FE1973"/>
    <w:rsid w:val="00FE2FCF"/>
    <w:rsid w:val="00FE3A94"/>
    <w:rsid w:val="00FE4695"/>
    <w:rsid w:val="00FE4AC9"/>
    <w:rsid w:val="00FE6904"/>
    <w:rsid w:val="00FE7306"/>
    <w:rsid w:val="00FF2F63"/>
    <w:rsid w:val="00FF367B"/>
    <w:rsid w:val="00FF5AE7"/>
    <w:rsid w:val="00FF6636"/>
    <w:rsid w:val="00FF6E73"/>
    <w:rsid w:val="00FF709D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17F43"/>
  <w15:docId w15:val="{7E64934F-696A-4D22-A72E-E4F4DF52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CB0"/>
  </w:style>
  <w:style w:type="paragraph" w:styleId="Piedepgina">
    <w:name w:val="footer"/>
    <w:basedOn w:val="Normal"/>
    <w:link w:val="PiedepginaCar"/>
    <w:uiPriority w:val="99"/>
    <w:unhideWhenUsed/>
    <w:rsid w:val="00AE6C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CB0"/>
  </w:style>
  <w:style w:type="paragraph" w:styleId="Prrafodelista">
    <w:name w:val="List Paragraph"/>
    <w:basedOn w:val="Normal"/>
    <w:uiPriority w:val="34"/>
    <w:qFormat/>
    <w:rsid w:val="002024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36C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99"/>
    <w:rsid w:val="00FC28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12288B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C42F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2FF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Hipervnculo">
    <w:name w:val="Hyperlink"/>
    <w:basedOn w:val="Fuentedeprrafopredeter"/>
    <w:uiPriority w:val="99"/>
    <w:unhideWhenUsed/>
    <w:rsid w:val="001A2DD8"/>
    <w:rPr>
      <w:color w:val="0563C1" w:themeColor="hyperlink"/>
      <w:u w:val="single"/>
    </w:rPr>
  </w:style>
  <w:style w:type="paragraph" w:customStyle="1" w:styleId="Default">
    <w:name w:val="Default"/>
    <w:rsid w:val="00375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3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F2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F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3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1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81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47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7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9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56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0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6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48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529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5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7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27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644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94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27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212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377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3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2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56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4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73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7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0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7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6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9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61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agenedu.unam.mx/2a-jornad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F742-5134-4520-AC5D-08FBA5E0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7863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Kristian Hernández Romo</dc:creator>
  <cp:keywords/>
  <dc:description/>
  <cp:lastModifiedBy>Adrián Alejandro Martínez González</cp:lastModifiedBy>
  <cp:revision>2</cp:revision>
  <cp:lastPrinted>2025-05-14T20:05:00Z</cp:lastPrinted>
  <dcterms:created xsi:type="dcterms:W3CDTF">2025-05-20T20:33:00Z</dcterms:created>
  <dcterms:modified xsi:type="dcterms:W3CDTF">2025-05-20T20:33:00Z</dcterms:modified>
</cp:coreProperties>
</file>